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13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 und Trog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Anstrich und Dichtungen</w:t>
            </w:r>
          </w:p>
          <w:p>
            <w:pPr>
              <w:spacing w:before="0" w:after="0" w:line="240" w:lineRule="auto"/>
            </w:pPr>
            <w:r>
              <w:t>Tank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  <w:p>
            <w:pPr>
              <w:spacing w:before="0" w:after="0" w:line="240" w:lineRule="auto"/>
            </w:pPr>
            <w:r>
              <w:rPr>
                <w:color w:val="b9561f"/>
              </w:rPr>
              <w:t>PCB: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LAP/ Schnüre/ Platten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Bauhaldenstrasse 31, 5417 Untersiggenthal, Schweiz</w:t>
          </w:r>
        </w:p>
        <w:p>
          <w:pPr>
            <w:spacing w:before="0" w:after="0"/>
          </w:pPr>
          <w:r>
            <w:t>647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