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Override ContentType="application/vnd.openxmlformats-officedocument.extended-properties+xml" PartName="/docProps/app.xml"/>
  <Override ContentType="application/vnd.openxmlformats-package.core-properties+xml" PartName="/docProps/core.xml"/>
  <Override ContentType="application/vnd.openxmlformats-officedocument.wordprocessingml.document.main+xml" PartName="/word/document.xml"/>
  <Override ContentType="application/vnd.openxmlformats-officedocument.wordprocessingml.footer+xml" PartName="/word/footer.xml"/>
  <Override ContentType="application/vnd.openxmlformats-officedocument.wordprocessingml.header+xml" PartName="/word/header.xml"/>
  <Override ContentType="application/vnd.openxmlformats-officedocument.wordprocessingml.settings+xml" PartName="/word/settings.xml"/>
  <Override ContentType="application/vnd.openxmlformats-officedocument.wordprocessingml.styles+xml" PartName="/word/styles.xml"/>
</Types>
</file>

<file path=_rels/.rels><?xml version="1.0" encoding="UTF-8" standalone="yes"?>
<Relationships xmlns="http://schemas.openxmlformats.org/package/2006/relationships">
    <Relationship Target="word/document.xml" Type="http://schemas.openxmlformats.org/officeDocument/2006/relationships/officeDocument" Id="rId1"/>
    <Relationship Target="docProps/core.xml" Type="http://schemas.openxmlformats.org/package/2006/relationships/metadata/core-properties" Id="rId2"/>
    <Relationship Target="docProps/app.xml" Type="http://schemas.openxmlformats.org/officeDocument/2006/relationships/extended-properties" Id="rId3"/>
</Relationships>

</file>

<file path=word/document.xml><?xml version="1.0" encoding="utf-8"?>
<w:document xmlns:w="http://schemas.openxmlformats.org/wordprocessingml/2006/main" xmlns:m="http://schemas.openxmlformats.org/officeDocument/2006/math" xmlns:w14="http://schemas.microsoft.com/office/word/2010/wordml" xmlns:r="http://schemas.openxmlformats.org/officeDocument/2006/relationships" xmlns:wp="http://schemas.openxmlformats.org/drawingml/2006/wordprocessingDrawing" xmlns:a="http://schemas.openxmlformats.org/drawingml/2006/main" xmlns:wp14="http://schemas.microsoft.com/office/word/2010/wordprocessingDrawing" xmlns:w15="http://schemas.microsoft.com/office/word/2012/wordml" xmlns:mc="http://schemas.openxmlformats.org/markup-compatibility/2006" xmlns:a14="http://schemas.microsoft.com/office/drawing/2010/main" xmlns:sl="http://schemas.openxmlformats.org/schemaLibrary/2006/main" xmlns:wne="http://schemas.microsoft.com/office/word/2006/wordml" xmlns:c="http://schemas.openxmlformats.org/drawingml/2006/chart" xmlns:cdr="http://schemas.openxmlformats.org/drawingml/2006/chartDrawing" xmlns:c14="http://schemas.microsoft.com/office/drawing/2007/8/2/chart" xmlns:dgm="http://schemas.openxmlformats.org/drawingml/2006/diagram" xmlns:pic="http://schemas.openxmlformats.org/drawingml/2006/picture" xmlns:xdr="http://schemas.openxmlformats.org/drawingml/2006/spreadsheetDrawing" xmlns:dsp="http://schemas.microsoft.com/office/drawing/2008/diagram" xmlns:xvml="urn:schemas-microsoft-com:office:excel" xmlns:o="urn:schemas-microsoft-com:office:office" xmlns:v="urn:schemas-microsoft-com:vml" xmlns:w10="urn:schemas-microsoft-com:office:word" xmlns:pvml="urn:schemas-microsoft-com:office:powerpoint" xmlns:cppr="http://schemas.microsoft.com/office/2006/coverPageProps" xmlns:odx="http://opendope.org/xpaths" xmlns:odc="http://opendope.org/conditions" xmlns:odq="http://opendope.org/questions" xmlns:oda="http://opendope.org/answers" xmlns:odi="http://opendope.org/components" xmlns:odgm="http://opendope.org/SmartArt/DataHierarchy" xmlns:b="http://schemas.openxmlformats.org/officeDocument/2006/bibliography" xmlns:msink="http://schemas.microsoft.com/ink/2010/main" xmlns:cdr14="http://schemas.microsoft.com/office/drawing/2010/chartDrawing" xmlns:c15="http://schemas.microsoft.com/office/drawing/2012/chart" xmlns:cs="http://schemas.microsoft.com/office/drawing/2012/chartStyle" xmlns:ns38="http://www.w3.org/1998/Math/MathML" xmlns:ns39="http://www.w3.org/2003/InkML" xmlns:a13cmd="http://schemas.microsoft.com/office/drawing/2013/main/command" xmlns:cx="http://schemas.microsoft.com/office/drawing/2014/chartex" xmlns:c16="http://schemas.microsoft.com/office/drawing/2014/chart" xmlns:dgm1611="http://schemas.microsoft.com/office/drawing/2016/11/diagram" xmlns:c173="http://schemas.microsoft.com/office/drawing/2017/03/chart" xmlns:am3d="http://schemas.microsoft.com/office/drawing/2017/model3d" xmlns:an18="http://schemas.microsoft.com/office/drawing/2018/animation" xmlns:anam3d="http://schemas.microsoft.com/office/drawing/2018/animation/model3d" xmlns:iact="http://schemas.microsoft.com/office/powerpoint/2014/inkAction" xmlns:thm15="http://schemas.microsoft.com/office/thememl/2012/main" xmlns:wps="http://schemas.microsoft.com/office/word/2010/wordprocessingShape" xmlns:wpc="http://schemas.microsoft.com/office/word/2010/wordprocessingCanvas" xmlns:wpg="http://schemas.microsoft.com/office/word/2010/wordprocessingGroup" xmlns:w16se="http://schemas.microsoft.com/office/word/2015/wordml/symex" xmlns:w16cid="http://schemas.microsoft.com/office/word/2016/wordml/cid" xmlns:wetp="http://schemas.microsoft.com/office/webextensions/taskpanes/2010/11" xmlns:we="http://schemas.microsoft.com/office/webextensions/webextension/2010/11" xmlns:comp="http://schemas.openxmlformats.org/drawingml/2006/compatibility" xmlns:lc="http://schemas.openxmlformats.org/drawingml/2006/lockedCanvas" xmlns:dgm14="http://schemas.microsoft.com/office/drawing/2010/diagram" xmlns:a15="http://schemas.microsoft.com/office/drawing/2012/main" xmlns:pic14="http://schemas.microsoft.com/office/drawing/2010/picture" xmlns:c16ac="http://schemas.microsoft.com/office/drawing/2014/chart/ac" xmlns:a16="http://schemas.microsoft.com/office/drawing/2014/main" xmlns:a1611="http://schemas.microsoft.com/office/drawing/2016/11/main" xmlns:dgm1612="http://schemas.microsoft.com/office/drawing/2016/12/diagram" xmlns:a16svg="http://schemas.microsoft.com/office/drawing/2016/SVG/main" xmlns:adec="http://schemas.microsoft.com/office/drawing/2017/decorative" xmlns:a18hc="http://schemas.microsoft.com/office/drawing/2018/hyperlinkcolor" xmlns:wp15="http://schemas.microsoft.com/office/word/2012/wordprocessingDrawing">
  <w:body>
    <!-- Created by docx4j 11.4.8 (Apache licensed) using REFERENCE JAXB in Microsoft Java 11.0.26 on Windows Server 2022 -->
    <w:tbl>
      <w:tblPr>
        <w:tblStyle w:val="TableGrid"/>
        <w:tblW w:w="13958" w:type="dxa"/>
        <w:jc w:val="center"/>
        <w:tblLook w:val="04A0"/>
      </w:tblPr>
      <w:tblGrid>
        <w:gridCol w:w="1994"/>
        <w:gridCol w:w="1994"/>
        <w:gridCol w:w="1994"/>
        <w:gridCol w:w="1994"/>
        <w:gridCol w:w="1994"/>
        <w:gridCol w:w="1994"/>
        <w:gridCol w:w="1994"/>
      </w:tblGrid>
      <w:tr>
        <w:trPr>
          <w:tblHeader w:val="true"/>
        </w:trPr>
        <w:tc>
          <w:tcPr>
            <w:shd w:fill="D9D9D9"/>
            <w:tcMar>
              <w:top w:w="120" w:type="dxa"/>
              <w:bottom w:w="120" w:type="dxa"/>
            </w:tcMar>
          </w:tcPr>
          <w:p>
            <w:pPr>
              <w:jc w:val="left"/>
            </w:pPr>
            <w:r>
              <w:rPr>
                <w:b w:val="true"/>
              </w:rPr>
              <w:t>Bezeichnung</w:t>
            </w:r>
          </w:p>
        </w:tc>
        <w:tc>
          <w:tcPr>
            <w:shd w:fill="D9D9D9"/>
            <w:tcMar>
              <w:top w:w="120" w:type="dxa"/>
              <w:bottom w:w="120" w:type="dxa"/>
            </w:tcMar>
          </w:tcPr>
          <w:p>
            <w:pPr>
              <w:jc w:val="left"/>
            </w:pPr>
            <w:r>
              <w:rPr>
                <w:b w:val="true"/>
              </w:rPr>
              <w:t>Fundort</w:t>
            </w:r>
          </w:p>
        </w:tc>
        <w:tc>
          <w:tcPr>
            <w:shd w:fill="D9D9D9"/>
            <w:tcMar>
              <w:top w:w="120" w:type="dxa"/>
              <w:bottom w:w="120" w:type="dxa"/>
            </w:tcMar>
          </w:tcPr>
          <w:p>
            <w:pPr>
              <w:jc w:val="left"/>
            </w:pPr>
            <w:r>
              <w:rPr>
                <w:b w:val="true"/>
              </w:rPr>
              <w:t>Verdachtsmoment</w:t>
            </w:r>
          </w:p>
        </w:tc>
        <w:tc>
          <w:tcPr>
            <w:shd w:fill="D9D9D9"/>
            <w:tcMar>
              <w:top w:w="120" w:type="dxa"/>
              <w:bottom w:w="120" w:type="dxa"/>
            </w:tcMar>
          </w:tcPr>
          <w:p>
            <w:pPr>
              <w:jc w:val="left"/>
            </w:pPr>
            <w:r>
              <w:rPr>
                <w:b w:val="true"/>
              </w:rPr>
              <w:t>Bemerkung</w:t>
            </w:r>
          </w:p>
        </w:tc>
        <w:tc>
          <w:tcPr>
            <w:shd w:fill="D9D9D9"/>
            <w:tcMar>
              <w:top w:w="120" w:type="dxa"/>
              <w:bottom w:w="120" w:type="dxa"/>
            </w:tcMar>
          </w:tcPr>
          <w:p>
            <w:pPr>
              <w:jc w:val="left"/>
            </w:pPr>
            <w:r>
              <w:rPr>
                <w:b w:val="true"/>
              </w:rPr>
              <w:t>Überblick</w:t>
            </w:r>
          </w:p>
        </w:tc>
        <w:tc>
          <w:tcPr>
            <w:shd w:fill="D9D9D9"/>
            <w:tcMar>
              <w:top w:w="120" w:type="dxa"/>
              <w:bottom w:w="120" w:type="dxa"/>
            </w:tcMar>
          </w:tcPr>
          <w:p>
            <w:pPr>
              <w:jc w:val="left"/>
            </w:pPr>
            <w:r>
              <w:rPr>
                <w:b w:val="true"/>
              </w:rPr>
              <w:t>Detail</w:t>
            </w:r>
          </w:p>
        </w:tc>
        <w:tc>
          <w:tcPr>
            <w:shd w:fill="D9D9D9"/>
            <w:tcMar>
              <w:top w:w="120" w:type="dxa"/>
              <w:bottom w:w="120" w:type="dxa"/>
            </w:tcMar>
          </w:tcPr>
          <w:p>
            <w:pPr>
              <w:jc w:val="left"/>
            </w:pPr>
            <w:r>
              <w:rPr>
                <w:b w:val="true"/>
              </w:rPr>
              <w:t>Ergebnis Analytik</w:t>
            </w:r>
          </w:p>
        </w:tc>
      </w:tr>
      <w:tr>
        <w:tc>
          <w:tcPr>
            <w:tcW w:w="1994" w:type="dxa"/>
          </w:tcPr>
          <w:p>
            <w:pPr>
              <w:spacing w:before="0" w:after="0"/>
            </w:pPr>
            <w:r>
              <w:rPr>
                <w:b w:val="true"/>
              </w:rPr>
              <w:t>MaP-1</w:t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Schlafzimmer </w:t>
            </w:r>
          </w:p>
          <w:p>
            <w:pPr>
              <w:spacing w:before="0" w:after="0"/>
            </w:pPr>
            <w:r>
              <w:t>OG </w:t>
            </w:r>
          </w:p>
          <w:p>
            <w:pPr>
              <w:spacing w:before="0" w:after="0"/>
            </w:pPr>
            <w:r>
              <w:t>Boden </w:t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VM-1</w:t>
            </w:r>
          </w:p>
          <w:p>
            <w:pPr>
              <w:spacing w:before="0" w:after="0"/>
            </w:pPr>
            <w:r>
              <w:t>Klebstoffe</w:t>
            </w:r>
          </w:p>
          <w:p>
            <w:pPr>
              <w:spacing w:before="0" w:after="0"/>
            </w:pPr>
            <w:r>
              <w:t>Boden </w:t>
            </w:r>
          </w:p>
          <w:p>
            <w:pPr>
              <w:spacing w:before="0" w:after="0"/>
            </w:pPr>
            <w:r>
              <w:t/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/>
            </w:r>
          </w:p>
        </w:tc>
        <w:tc>
          <w:tcPr>
            <w:tcW w:w="1994" w:type="dxa"/>
            <w:tcMar>
              <w:left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66190" cy="1687198"/>
                  <wp:effectExtent l="0" t="0" r="0" b="0"/>
                  <wp:docPr id="1644032661" name="76686930-cade-11f0-a272-11a42cc6b89f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889538982" name="76686930-cade-11f0-a272-11a42cc6b89f.jpg"/>
                          <pic:cNvPicPr/>
                        </pic:nvPicPr>
                        <pic:blipFill>
                          <a:blip r:embed="rId4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66190" cy="1687198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994" w:type="dxa"/>
            <w:tcMar>
              <w:left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66190" cy="1687198"/>
                  <wp:effectExtent l="0" t="0" r="0" b="0"/>
                  <wp:docPr id="1578894600" name="7bdfa450-cade-11f0-a272-11a42cc6b89f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350080326" name="7bdfa450-cade-11f0-a272-11a42cc6b89f.jpg"/>
                          <pic:cNvPicPr/>
                        </pic:nvPicPr>
                        <pic:blipFill>
                          <a:blip r:embed="rId5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66190" cy="1687198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Asbest:</w:t>
            </w:r>
          </w:p>
        </w:tc>
      </w:tr>
      <w:tr>
        <w:tc>
          <w:tcPr>
            <w:tcW w:w="1994" w:type="dxa"/>
          </w:tcPr>
          <w:p>
            <w:pPr>
              <w:spacing w:before="0" w:after="0"/>
            </w:pPr>
            <w:r>
              <w:rPr>
                <w:b w:val="true"/>
              </w:rPr>
              <w:t>MaP-2</w:t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Schlafzimmer </w:t>
            </w:r>
          </w:p>
          <w:p>
            <w:pPr>
              <w:spacing w:before="0" w:after="0"/>
            </w:pPr>
            <w:r>
              <w:t>UG </w:t>
            </w:r>
          </w:p>
          <w:p>
            <w:pPr>
              <w:spacing w:before="0" w:after="0"/>
            </w:pPr>
            <w:r>
              <w:t>Boden </w:t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VM-2</w:t>
            </w:r>
          </w:p>
          <w:p>
            <w:pPr>
              <w:spacing w:before="0" w:after="0"/>
            </w:pPr>
            <w:r>
              <w:t>Klebstoffe</w:t>
            </w:r>
          </w:p>
          <w:p>
            <w:pPr>
              <w:spacing w:before="0" w:after="0"/>
            </w:pPr>
            <w:r>
              <w:t>Boden </w:t>
            </w:r>
          </w:p>
          <w:p>
            <w:pPr>
              <w:spacing w:before="0" w:after="0"/>
            </w:pPr>
            <w:r>
              <w:t/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/>
            </w:r>
          </w:p>
        </w:tc>
        <w:tc>
          <w:tcPr>
            <w:tcW w:w="1994" w:type="dxa"/>
            <w:tcMar>
              <w:left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66190" cy="1687198"/>
                  <wp:effectExtent l="0" t="0" r="0" b="0"/>
                  <wp:docPr id="2007317706" name="6ddfd9f0-cadf-11f0-a272-11a42cc6b89f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1147150654" name="6ddfd9f0-cadf-11f0-a272-11a42cc6b89f.jpg"/>
                          <pic:cNvPicPr/>
                        </pic:nvPicPr>
                        <pic:blipFill>
                          <a:blip r:embed="rId6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66190" cy="1687198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994" w:type="dxa"/>
            <w:tcMar>
              <w:left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66190" cy="1687198"/>
                  <wp:effectExtent l="0" t="0" r="0" b="0"/>
                  <wp:docPr id="658611213" name="72215430-cadf-11f0-a272-11a42cc6b89f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1375755559" name="72215430-cadf-11f0-a272-11a42cc6b89f.jpg"/>
                          <pic:cNvPicPr/>
                        </pic:nvPicPr>
                        <pic:blipFill>
                          <a:blip r:embed="rId7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66190" cy="1687198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Asbest:</w:t>
            </w:r>
          </w:p>
        </w:tc>
      </w:tr>
      <w:tr>
        <w:tc>
          <w:tcPr>
            <w:tcW w:w="1994" w:type="dxa"/>
          </w:tcPr>
          <w:p>
            <w:pPr>
              <w:spacing w:before="0" w:after="0"/>
            </w:pPr>
            <w:r>
              <w:rPr>
                <w:b w:val="true"/>
              </w:rPr>
              <w:t>MaP-3</w:t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Bad </w:t>
            </w:r>
          </w:p>
          <w:p>
            <w:pPr>
              <w:spacing w:before="0" w:after="0"/>
            </w:pPr>
            <w:r>
              <w:t>OG </w:t>
            </w:r>
          </w:p>
          <w:p>
            <w:pPr>
              <w:spacing w:before="0" w:after="0"/>
            </w:pPr>
            <w:r>
              <w:t>Wand </w:t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VM-4</w:t>
            </w:r>
          </w:p>
          <w:p>
            <w:pPr>
              <w:spacing w:before="0" w:after="0"/>
            </w:pPr>
            <w:r>
              <w:t>Putz </w:t>
            </w:r>
          </w:p>
          <w:p>
            <w:pPr>
              <w:spacing w:before="0" w:after="0"/>
            </w:pPr>
            <w:r>
              <w:t>Wand </w:t>
            </w:r>
          </w:p>
          <w:p>
            <w:pPr>
              <w:spacing w:before="0" w:after="0"/>
            </w:pPr>
            <w:r>
              <w:t/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/>
            </w:r>
          </w:p>
        </w:tc>
        <w:tc>
          <w:tcPr>
            <w:tcW w:w="1994" w:type="dxa"/>
            <w:tcMar>
              <w:left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66190" cy="1687198"/>
                  <wp:effectExtent l="0" t="0" r="0" b="0"/>
                  <wp:docPr id="492121592" name="24624c40-d41c-11f0-b5eb-79c6a0363110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1454439414" name="24624c40-d41c-11f0-b5eb-79c6a0363110.jpg"/>
                          <pic:cNvPicPr/>
                        </pic:nvPicPr>
                        <pic:blipFill>
                          <a:blip r:embed="rId8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66190" cy="1687198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994" w:type="dxa"/>
            <w:tcMar>
              <w:left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66190" cy="1687198"/>
                  <wp:effectExtent l="0" t="0" r="0" b="0"/>
                  <wp:docPr id="336335294" name="29780670-d41c-11f0-b5eb-79c6a0363110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1009036572" name="29780670-d41c-11f0-b5eb-79c6a0363110.jpg"/>
                          <pic:cNvPicPr/>
                        </pic:nvPicPr>
                        <pic:blipFill>
                          <a:blip r:embed="rId9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66190" cy="1687198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Asbest:</w:t>
            </w:r>
          </w:p>
        </w:tc>
      </w:tr>
      <w:tr>
        <w:tc>
          <w:tcPr>
            <w:tcW w:w="1994" w:type="dxa"/>
          </w:tcPr>
          <w:p>
            <w:pPr>
              <w:spacing w:before="0" w:after="0"/>
            </w:pPr>
            <w:r>
              <w:rPr>
                <w:b w:val="true"/>
              </w:rPr>
              <w:t>MaP-4</w:t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Bad </w:t>
            </w:r>
          </w:p>
          <w:p>
            <w:pPr>
              <w:spacing w:before="0" w:after="0"/>
            </w:pPr>
            <w:r>
              <w:t>OG </w:t>
            </w:r>
          </w:p>
          <w:p>
            <w:pPr>
              <w:spacing w:before="0" w:after="0"/>
            </w:pPr>
            <w:r>
              <w:t>Wand </w:t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VM-5</w:t>
            </w:r>
          </w:p>
          <w:p>
            <w:pPr>
              <w:spacing w:before="0" w:after="0"/>
            </w:pPr>
            <w:r>
              <w:t>Plattenkleber </w:t>
            </w:r>
          </w:p>
          <w:p>
            <w:pPr>
              <w:spacing w:before="0" w:after="0"/>
            </w:pPr>
            <w:r>
              <w:t>Wand </w:t>
            </w:r>
          </w:p>
          <w:p>
            <w:pPr>
              <w:spacing w:before="0" w:after="0"/>
            </w:pPr>
            <w:r>
              <w:t/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/>
            </w:r>
          </w:p>
        </w:tc>
        <w:tc>
          <w:tcPr>
            <w:tcW w:w="1994" w:type="dxa"/>
            <w:tcMar>
              <w:left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66190" cy="1687198"/>
                  <wp:effectExtent l="0" t="0" r="0" b="0"/>
                  <wp:docPr id="708298409" name="3c8d4770-d41c-11f0-b5eb-79c6a0363110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681448039" name="3c8d4770-d41c-11f0-b5eb-79c6a0363110.jpg"/>
                          <pic:cNvPicPr/>
                        </pic:nvPicPr>
                        <pic:blipFill>
                          <a:blip r:embed="rId10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66190" cy="1687198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994" w:type="dxa"/>
            <w:tcMar>
              <w:left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66190" cy="1687198"/>
                  <wp:effectExtent l="0" t="0" r="0" b="0"/>
                  <wp:docPr id="532271888" name="4111be20-d41c-11f0-b5eb-79c6a0363110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1554362270" name="4111be20-d41c-11f0-b5eb-79c6a0363110.jpg"/>
                          <pic:cNvPicPr/>
                        </pic:nvPicPr>
                        <pic:blipFill>
                          <a:blip r:embed="rId11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66190" cy="1687198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Asbest:</w:t>
            </w:r>
          </w:p>
        </w:tc>
      </w:tr>
      <w:tr>
        <w:tc>
          <w:tcPr>
            <w:tcW w:w="1994" w:type="dxa"/>
          </w:tcPr>
          <w:p>
            <w:pPr>
              <w:spacing w:before="0" w:after="0"/>
            </w:pPr>
            <w:r>
              <w:rPr>
                <w:b w:val="true"/>
              </w:rPr>
              <w:t>MaP-5</w:t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Bad </w:t>
            </w:r>
          </w:p>
          <w:p>
            <w:pPr>
              <w:spacing w:before="0" w:after="0"/>
            </w:pPr>
            <w:r>
              <w:t>OG </w:t>
            </w:r>
          </w:p>
          <w:p>
            <w:pPr>
              <w:spacing w:before="0" w:after="0"/>
            </w:pPr>
            <w:r>
              <w:t>Boden </w:t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VM-6</w:t>
            </w:r>
          </w:p>
          <w:p>
            <w:pPr>
              <w:spacing w:before="0" w:after="0"/>
            </w:pPr>
            <w:r>
              <w:t>Plattenkleber </w:t>
            </w:r>
          </w:p>
          <w:p>
            <w:pPr>
              <w:spacing w:before="0" w:after="0"/>
            </w:pPr>
            <w:r>
              <w:t>Boden </w:t>
            </w:r>
          </w:p>
          <w:p>
            <w:pPr>
              <w:spacing w:before="0" w:after="0"/>
            </w:pPr>
            <w:r>
              <w:t/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/>
            </w:r>
          </w:p>
        </w:tc>
        <w:tc>
          <w:tcPr>
            <w:tcW w:w="1994" w:type="dxa"/>
            <w:tcMar>
              <w:left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66190" cy="1687198"/>
                  <wp:effectExtent l="0" t="0" r="0" b="0"/>
                  <wp:docPr id="2099639122" name="4aea5790-d41c-11f0-b5eb-79c6a0363110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1795896658" name="4aea5790-d41c-11f0-b5eb-79c6a0363110.jpg"/>
                          <pic:cNvPicPr/>
                        </pic:nvPicPr>
                        <pic:blipFill>
                          <a:blip r:embed="rId12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66190" cy="1687198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994" w:type="dxa"/>
            <w:tcMar>
              <w:left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66190" cy="1687198"/>
                  <wp:effectExtent l="0" t="0" r="0" b="0"/>
                  <wp:docPr id="984290818" name="4f24ccf0-d41c-11f0-b5eb-79c6a0363110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1909413387" name="4f24ccf0-d41c-11f0-b5eb-79c6a0363110.jpg"/>
                          <pic:cNvPicPr/>
                        </pic:nvPicPr>
                        <pic:blipFill>
                          <a:blip r:embed="rId13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66190" cy="1687198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Asbest:</w:t>
            </w:r>
          </w:p>
        </w:tc>
      </w:tr>
      <w:tr>
        <w:tc>
          <w:tcPr>
            <w:tcW w:w="1994" w:type="dxa"/>
          </w:tcPr>
          <w:p>
            <w:pPr>
              <w:spacing w:before="0" w:after="0"/>
            </w:pPr>
            <w:r>
              <w:rPr>
                <w:b w:val="true"/>
              </w:rPr>
              <w:t>MaP-6</w:t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Schlafzimmer </w:t>
            </w:r>
          </w:p>
          <w:p>
            <w:pPr>
              <w:spacing w:before="0" w:after="0"/>
            </w:pPr>
            <w:r>
              <w:t>OG </w:t>
            </w:r>
          </w:p>
          <w:p>
            <w:pPr>
              <w:spacing w:before="0" w:after="0"/>
            </w:pPr>
            <w:r>
              <w:t>Wand </w:t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VM-7</w:t>
            </w:r>
          </w:p>
          <w:p>
            <w:pPr>
              <w:spacing w:before="0" w:after="0"/>
            </w:pPr>
            <w:r>
              <w:t>Putz </w:t>
            </w:r>
          </w:p>
          <w:p>
            <w:pPr>
              <w:spacing w:before="0" w:after="0"/>
            </w:pPr>
            <w:r>
              <w:t>Wand </w:t>
            </w:r>
          </w:p>
          <w:p>
            <w:pPr>
              <w:spacing w:before="0" w:after="0"/>
            </w:pPr>
            <w:r>
              <w:t/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/>
            </w:r>
          </w:p>
        </w:tc>
        <w:tc>
          <w:tcPr>
            <w:tcW w:w="1994" w:type="dxa"/>
            <w:tcMar>
              <w:left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66190" cy="1687198"/>
                  <wp:effectExtent l="0" t="0" r="0" b="0"/>
                  <wp:docPr id="1018859422" name="76f0a2e0-d41c-11f0-b5eb-79c6a0363110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1271260044" name="76f0a2e0-d41c-11f0-b5eb-79c6a0363110.jpg"/>
                          <pic:cNvPicPr/>
                        </pic:nvPicPr>
                        <pic:blipFill>
                          <a:blip r:embed="rId14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66190" cy="1687198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994" w:type="dxa"/>
            <w:tcMar>
              <w:left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66190" cy="1687198"/>
                  <wp:effectExtent l="0" t="0" r="0" b="0"/>
                  <wp:docPr id="923757120" name="7a8429e0-d41c-11f0-b5eb-79c6a0363110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1980674471" name="7a8429e0-d41c-11f0-b5eb-79c6a0363110.jpg"/>
                          <pic:cNvPicPr/>
                        </pic:nvPicPr>
                        <pic:blipFill>
                          <a:blip r:embed="rId15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66190" cy="1687198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Asbest:</w:t>
            </w:r>
          </w:p>
        </w:tc>
      </w:tr>
      <w:tr>
        <w:tc>
          <w:tcPr>
            <w:tcW w:w="1994" w:type="dxa"/>
          </w:tcPr>
          <w:p>
            <w:pPr>
              <w:spacing w:before="0" w:after="0"/>
            </w:pPr>
            <w:r>
              <w:rPr>
                <w:b w:val="true"/>
              </w:rPr>
              <w:t>MaP-7</w:t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Treppenhaus / Gang </w:t>
            </w:r>
          </w:p>
          <w:p>
            <w:pPr>
              <w:spacing w:before="0" w:after="0"/>
            </w:pPr>
            <w:r>
              <w:t>OG- UG </w:t>
            </w:r>
          </w:p>
          <w:p>
            <w:pPr>
              <w:spacing w:before="0" w:after="0"/>
            </w:pPr>
            <w:r>
              <w:t>Wand </w:t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VM-8</w:t>
            </w:r>
          </w:p>
          <w:p>
            <w:pPr>
              <w:spacing w:before="0" w:after="0"/>
            </w:pPr>
            <w:r>
              <w:t>Putz </w:t>
            </w:r>
          </w:p>
          <w:p>
            <w:pPr>
              <w:spacing w:before="0" w:after="0"/>
            </w:pPr>
            <w:r>
              <w:t>Wand </w:t>
            </w:r>
          </w:p>
          <w:p>
            <w:pPr>
              <w:spacing w:before="0" w:after="0"/>
            </w:pPr>
            <w:r>
              <w:t/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/>
            </w:r>
          </w:p>
        </w:tc>
        <w:tc>
          <w:tcPr>
            <w:tcW w:w="1994" w:type="dxa"/>
            <w:tcMar>
              <w:left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66190" cy="1687198"/>
                  <wp:effectExtent l="0" t="0" r="0" b="0"/>
                  <wp:docPr id="1458113763" name="faea6210-d41d-11f0-b5eb-79c6a0363110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1867289734" name="faea6210-d41d-11f0-b5eb-79c6a0363110.jpg"/>
                          <pic:cNvPicPr/>
                        </pic:nvPicPr>
                        <pic:blipFill>
                          <a:blip r:embed="rId16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66190" cy="1687198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994" w:type="dxa"/>
            <w:tcMar>
              <w:left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66190" cy="1687198"/>
                  <wp:effectExtent l="0" t="0" r="0" b="0"/>
                  <wp:docPr id="317747687" name="ff254ca0-d41d-11f0-b5eb-79c6a0363110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1465444915" name="ff254ca0-d41d-11f0-b5eb-79c6a0363110.jpg"/>
                          <pic:cNvPicPr/>
                        </pic:nvPicPr>
                        <pic:blipFill>
                          <a:blip r:embed="rId17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66190" cy="1687198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Asbest:</w:t>
            </w:r>
          </w:p>
        </w:tc>
      </w:tr>
      <w:tr>
        <w:tc>
          <w:tcPr>
            <w:tcW w:w="1994" w:type="dxa"/>
          </w:tcPr>
          <w:p>
            <w:pPr>
              <w:spacing w:before="0" w:after="0"/>
            </w:pPr>
            <w:r>
              <w:rPr>
                <w:b w:val="true"/>
              </w:rPr>
              <w:t>MaP-8</w:t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Treppenhaus / Gang </w:t>
            </w:r>
          </w:p>
          <w:p>
            <w:pPr>
              <w:spacing w:before="0" w:after="0"/>
            </w:pPr>
            <w:r>
              <w:t>OG- UG </w:t>
            </w:r>
          </w:p>
          <w:p>
            <w:pPr>
              <w:spacing w:before="0" w:after="0"/>
            </w:pPr>
            <w:r>
              <w:t>Decke </w:t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VM-15</w:t>
            </w:r>
          </w:p>
          <w:p>
            <w:pPr>
              <w:spacing w:before="0" w:after="0"/>
            </w:pPr>
            <w:r>
              <w:t>Putz </w:t>
            </w:r>
          </w:p>
          <w:p>
            <w:pPr>
              <w:spacing w:before="0" w:after="0"/>
            </w:pPr>
            <w:r>
              <w:t>Decke </w:t>
            </w:r>
          </w:p>
          <w:p>
            <w:pPr>
              <w:spacing w:before="0" w:after="0"/>
            </w:pPr>
            <w:r>
              <w:t/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/>
            </w:r>
          </w:p>
        </w:tc>
        <w:tc>
          <w:tcPr>
            <w:tcW w:w="1994" w:type="dxa"/>
            <w:tcMar>
              <w:left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66190" cy="1687198"/>
                  <wp:effectExtent l="0" t="0" r="0" b="0"/>
                  <wp:docPr id="2069548470" name="8f22fed0-d421-11f0-b5eb-79c6a0363110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1902895480" name="8f22fed0-d421-11f0-b5eb-79c6a0363110.jpg"/>
                          <pic:cNvPicPr/>
                        </pic:nvPicPr>
                        <pic:blipFill>
                          <a:blip r:embed="rId18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66190" cy="1687198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994" w:type="dxa"/>
            <w:tcMar>
              <w:left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66190" cy="1687198"/>
                  <wp:effectExtent l="0" t="0" r="0" b="0"/>
                  <wp:docPr id="1288709224" name="9308c480-d421-11f0-b5eb-79c6a0363110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1392297000" name="9308c480-d421-11f0-b5eb-79c6a0363110.jpg"/>
                          <pic:cNvPicPr/>
                        </pic:nvPicPr>
                        <pic:blipFill>
                          <a:blip r:embed="rId19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66190" cy="1687198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Asbest:</w:t>
            </w:r>
          </w:p>
        </w:tc>
      </w:tr>
      <w:tr>
        <w:tc>
          <w:tcPr>
            <w:tcW w:w="1994" w:type="dxa"/>
          </w:tcPr>
          <w:p>
            <w:pPr>
              <w:spacing w:before="0" w:after="0"/>
            </w:pPr>
            <w:r>
              <w:rPr>
                <w:b w:val="true"/>
              </w:rPr>
              <w:t>MaP-9</w:t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Treppenhaus / Gang </w:t>
            </w:r>
          </w:p>
          <w:p>
            <w:pPr>
              <w:spacing w:before="0" w:after="0"/>
            </w:pPr>
            <w:r>
              <w:t>OG- UG </w:t>
            </w:r>
          </w:p>
          <w:p>
            <w:pPr>
              <w:spacing w:before="0" w:after="0"/>
            </w:pPr>
            <w:r>
              <w:t>Boden </w:t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VM-9</w:t>
            </w:r>
          </w:p>
          <w:p>
            <w:pPr>
              <w:spacing w:before="0" w:after="0"/>
            </w:pPr>
            <w:r>
              <w:t>Plattenkleber </w:t>
            </w:r>
          </w:p>
          <w:p>
            <w:pPr>
              <w:spacing w:before="0" w:after="0"/>
            </w:pPr>
            <w:r>
              <w:t>Boden </w:t>
            </w:r>
          </w:p>
          <w:p>
            <w:pPr>
              <w:spacing w:before="0" w:after="0"/>
            </w:pPr>
            <w:r>
              <w:t/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/>
            </w:r>
          </w:p>
        </w:tc>
        <w:tc>
          <w:tcPr>
            <w:tcW w:w="1994" w:type="dxa"/>
            <w:tcMar>
              <w:left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66190" cy="1687198"/>
                  <wp:effectExtent l="0" t="0" r="0" b="0"/>
                  <wp:docPr id="2075486362" name="80d5fba0-d41e-11f0-b5eb-79c6a0363110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1529665322" name="80d5fba0-d41e-11f0-b5eb-79c6a0363110.jpg"/>
                          <pic:cNvPicPr/>
                        </pic:nvPicPr>
                        <pic:blipFill>
                          <a:blip r:embed="rId20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66190" cy="1687198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994" w:type="dxa"/>
            <w:tcMar>
              <w:left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66190" cy="1687198"/>
                  <wp:effectExtent l="0" t="0" r="0" b="0"/>
                  <wp:docPr id="1238703494" name="85bd52d0-d41e-11f0-b5eb-79c6a0363110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1465127056" name="85bd52d0-d41e-11f0-b5eb-79c6a0363110.jpg"/>
                          <pic:cNvPicPr/>
                        </pic:nvPicPr>
                        <pic:blipFill>
                          <a:blip r:embed="rId21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66190" cy="1687198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Asbest:</w:t>
            </w:r>
          </w:p>
        </w:tc>
      </w:tr>
      <w:tr>
        <w:tc>
          <w:tcPr>
            <w:tcW w:w="1994" w:type="dxa"/>
          </w:tcPr>
          <w:p>
            <w:pPr>
              <w:spacing w:before="0" w:after="0"/>
            </w:pPr>
            <w:r>
              <w:rPr>
                <w:b w:val="true"/>
              </w:rPr>
              <w:t>MaP-10</w:t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Wohnzimmer / Küche </w:t>
            </w:r>
          </w:p>
          <w:p>
            <w:pPr>
              <w:spacing w:before="0" w:after="0"/>
            </w:pPr>
            <w:r>
              <w:t>EG </w:t>
            </w:r>
          </w:p>
          <w:p>
            <w:pPr>
              <w:spacing w:before="0" w:after="0"/>
            </w:pPr>
            <w:r>
              <w:t>Boden </w:t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VM-10</w:t>
            </w:r>
          </w:p>
          <w:p>
            <w:pPr>
              <w:spacing w:before="0" w:after="0"/>
            </w:pPr>
            <w:r>
              <w:t>Plattenkleber </w:t>
            </w:r>
          </w:p>
          <w:p>
            <w:pPr>
              <w:spacing w:before="0" w:after="0"/>
            </w:pPr>
            <w:r>
              <w:t>Boden </w:t>
            </w:r>
          </w:p>
          <w:p>
            <w:pPr>
              <w:spacing w:before="0" w:after="0"/>
            </w:pPr>
            <w:r>
              <w:t/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/>
            </w:r>
          </w:p>
        </w:tc>
        <w:tc>
          <w:tcPr>
            <w:tcW w:w="1994" w:type="dxa"/>
            <w:tcMar>
              <w:left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66190" cy="1687198"/>
                  <wp:effectExtent l="0" t="0" r="0" b="0"/>
                  <wp:docPr id="2006787027" name="fe5becb0-d41e-11f0-b5eb-79c6a0363110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1555716703" name="fe5becb0-d41e-11f0-b5eb-79c6a0363110.jpg"/>
                          <pic:cNvPicPr/>
                        </pic:nvPicPr>
                        <pic:blipFill>
                          <a:blip r:embed="rId22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66190" cy="1687198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994" w:type="dxa"/>
            <w:tcMar>
              <w:left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66190" cy="1687198"/>
                  <wp:effectExtent l="0" t="0" r="0" b="0"/>
                  <wp:docPr id="308648569" name="03297a50-d41f-11f0-b5eb-79c6a0363110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1753612418" name="03297a50-d41f-11f0-b5eb-79c6a0363110.jpg"/>
                          <pic:cNvPicPr/>
                        </pic:nvPicPr>
                        <pic:blipFill>
                          <a:blip r:embed="rId23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66190" cy="1687198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Asbest:</w:t>
            </w:r>
          </w:p>
        </w:tc>
      </w:tr>
      <w:tr>
        <w:tc>
          <w:tcPr>
            <w:tcW w:w="1994" w:type="dxa"/>
          </w:tcPr>
          <w:p>
            <w:pPr>
              <w:spacing w:before="0" w:after="0"/>
            </w:pPr>
            <w:r>
              <w:rPr>
                <w:b w:val="true"/>
              </w:rPr>
              <w:t>MaP-11</w:t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Küche </w:t>
            </w:r>
          </w:p>
          <w:p>
            <w:pPr>
              <w:spacing w:before="0" w:after="0"/>
            </w:pPr>
            <w:r>
              <w:t>EG </w:t>
            </w:r>
          </w:p>
          <w:p>
            <w:pPr>
              <w:spacing w:before="0" w:after="0"/>
            </w:pPr>
            <w:r>
              <w:t>Wand </w:t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VM-12</w:t>
            </w:r>
          </w:p>
          <w:p>
            <w:pPr>
              <w:spacing w:before="0" w:after="0"/>
            </w:pPr>
            <w:r>
              <w:t>Putz </w:t>
            </w:r>
          </w:p>
          <w:p>
            <w:pPr>
              <w:spacing w:before="0" w:after="0"/>
            </w:pPr>
            <w:r>
              <w:t>Wand </w:t>
            </w:r>
          </w:p>
          <w:p>
            <w:pPr>
              <w:spacing w:before="0" w:after="0"/>
            </w:pPr>
            <w:r>
              <w:t/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/>
            </w:r>
          </w:p>
        </w:tc>
        <w:tc>
          <w:tcPr>
            <w:tcW w:w="1994" w:type="dxa"/>
            <w:tcMar>
              <w:left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66190" cy="1687198"/>
                  <wp:effectExtent l="0" t="0" r="0" b="0"/>
                  <wp:docPr id="451550297" name="929924b0-d41f-11f0-b5eb-79c6a0363110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1310206174" name="929924b0-d41f-11f0-b5eb-79c6a0363110.jpg"/>
                          <pic:cNvPicPr/>
                        </pic:nvPicPr>
                        <pic:blipFill>
                          <a:blip r:embed="rId24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66190" cy="1687198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994" w:type="dxa"/>
            <w:tcMar>
              <w:left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66190" cy="1687198"/>
                  <wp:effectExtent l="0" t="0" r="0" b="0"/>
                  <wp:docPr id="741992245" name="9801b9d0-d41f-11f0-b5eb-79c6a0363110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2103506488" name="9801b9d0-d41f-11f0-b5eb-79c6a0363110.jpg"/>
                          <pic:cNvPicPr/>
                        </pic:nvPicPr>
                        <pic:blipFill>
                          <a:blip r:embed="rId25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66190" cy="1687198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Asbest:</w:t>
            </w:r>
          </w:p>
        </w:tc>
      </w:tr>
      <w:tr>
        <w:tc>
          <w:tcPr>
            <w:tcW w:w="1994" w:type="dxa"/>
          </w:tcPr>
          <w:p>
            <w:pPr>
              <w:spacing w:before="0" w:after="0"/>
            </w:pPr>
            <w:r>
              <w:rPr>
                <w:b w:val="true"/>
              </w:rPr>
              <w:t>MaP-12</w:t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Wohnzimner </w:t>
            </w:r>
          </w:p>
          <w:p>
            <w:pPr>
              <w:spacing w:before="0" w:after="0"/>
            </w:pPr>
            <w:r>
              <w:t>EG </w:t>
            </w:r>
          </w:p>
          <w:p>
            <w:pPr>
              <w:spacing w:before="0" w:after="0"/>
            </w:pPr>
            <w:r>
              <w:t>Wand </w:t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VM-13</w:t>
            </w:r>
          </w:p>
          <w:p>
            <w:pPr>
              <w:spacing w:before="0" w:after="0"/>
            </w:pPr>
            <w:r>
              <w:t>Putz </w:t>
            </w:r>
          </w:p>
          <w:p>
            <w:pPr>
              <w:spacing w:before="0" w:after="0"/>
            </w:pPr>
            <w:r>
              <w:t>Wand </w:t>
            </w:r>
          </w:p>
          <w:p>
            <w:pPr>
              <w:spacing w:before="0" w:after="0"/>
            </w:pPr>
            <w:r>
              <w:t/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/>
            </w:r>
          </w:p>
        </w:tc>
        <w:tc>
          <w:tcPr>
            <w:tcW w:w="1994" w:type="dxa"/>
            <w:tcMar>
              <w:left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66190" cy="1687198"/>
                  <wp:effectExtent l="0" t="0" r="0" b="0"/>
                  <wp:docPr id="674998760" name="3010a860-d422-11f0-b5eb-79c6a0363110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2019860766" name="3010a860-d422-11f0-b5eb-79c6a0363110.jpg"/>
                          <pic:cNvPicPr/>
                        </pic:nvPicPr>
                        <pic:blipFill>
                          <a:blip r:embed="rId26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66190" cy="1687198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994" w:type="dxa"/>
            <w:tcMar>
              <w:left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66190" cy="1687198"/>
                  <wp:effectExtent l="0" t="0" r="0" b="0"/>
                  <wp:docPr id="1635327428" name="313595d0-d421-11f0-b5eb-79c6a0363110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81923534" name="313595d0-d421-11f0-b5eb-79c6a0363110.jpg"/>
                          <pic:cNvPicPr/>
                        </pic:nvPicPr>
                        <pic:blipFill>
                          <a:blip r:embed="rId27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66190" cy="1687198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Asbest:</w:t>
            </w:r>
          </w:p>
        </w:tc>
      </w:tr>
      <w:tr>
        <w:tc>
          <w:tcPr>
            <w:tcW w:w="1994" w:type="dxa"/>
          </w:tcPr>
          <w:p>
            <w:pPr>
              <w:spacing w:before="0" w:after="0"/>
            </w:pPr>
            <w:r>
              <w:rPr>
                <w:b w:val="true"/>
              </w:rPr>
              <w:t>MaP-13</w:t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WC </w:t>
            </w:r>
          </w:p>
          <w:p>
            <w:pPr>
              <w:spacing w:before="0" w:after="0"/>
            </w:pPr>
            <w:r>
              <w:t>EG </w:t>
            </w:r>
          </w:p>
          <w:p>
            <w:pPr>
              <w:spacing w:before="0" w:after="0"/>
            </w:pPr>
            <w:r>
              <w:t>Wand </w:t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VM-16</w:t>
            </w:r>
          </w:p>
          <w:p>
            <w:pPr>
              <w:spacing w:before="0" w:after="0"/>
            </w:pPr>
            <w:r>
              <w:t>Plattenkleber </w:t>
            </w:r>
          </w:p>
          <w:p>
            <w:pPr>
              <w:spacing w:before="0" w:after="0"/>
            </w:pPr>
            <w:r>
              <w:t>Wand </w:t>
            </w:r>
          </w:p>
          <w:p>
            <w:pPr>
              <w:spacing w:before="0" w:after="0"/>
            </w:pPr>
            <w:r>
              <w:t/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/>
            </w:r>
          </w:p>
        </w:tc>
        <w:tc>
          <w:tcPr>
            <w:tcW w:w="1994" w:type="dxa"/>
            <w:tcMar>
              <w:left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66190" cy="1687198"/>
                  <wp:effectExtent l="0" t="0" r="0" b="0"/>
                  <wp:docPr id="1878831668" name="598e25f0-d422-11f0-b5eb-79c6a0363110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864492173" name="598e25f0-d422-11f0-b5eb-79c6a0363110.jpg"/>
                          <pic:cNvPicPr/>
                        </pic:nvPicPr>
                        <pic:blipFill>
                          <a:blip r:embed="rId28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66190" cy="1687198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994" w:type="dxa"/>
            <w:tcMar>
              <w:left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66190" cy="1687198"/>
                  <wp:effectExtent l="0" t="0" r="0" b="0"/>
                  <wp:docPr id="394213840" name="5d2bbf10-d422-11f0-b5eb-79c6a0363110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99235737" name="5d2bbf10-d422-11f0-b5eb-79c6a0363110.jpg"/>
                          <pic:cNvPicPr/>
                        </pic:nvPicPr>
                        <pic:blipFill>
                          <a:blip r:embed="rId29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66190" cy="1687198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Asbest:</w:t>
            </w:r>
          </w:p>
        </w:tc>
      </w:tr>
      <w:tr>
        <w:tc>
          <w:tcPr>
            <w:tcW w:w="1994" w:type="dxa"/>
          </w:tcPr>
          <w:p>
            <w:pPr>
              <w:spacing w:before="0" w:after="0"/>
            </w:pPr>
            <w:r>
              <w:rPr>
                <w:b w:val="true"/>
              </w:rPr>
              <w:t>MaP-14</w:t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WC </w:t>
            </w:r>
          </w:p>
          <w:p>
            <w:pPr>
              <w:spacing w:before="0" w:after="0"/>
            </w:pPr>
            <w:r>
              <w:t>EG </w:t>
            </w:r>
          </w:p>
          <w:p>
            <w:pPr>
              <w:spacing w:before="0" w:after="0"/>
            </w:pPr>
            <w:r>
              <w:t>Boden </w:t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VM-17</w:t>
            </w:r>
          </w:p>
          <w:p>
            <w:pPr>
              <w:spacing w:before="0" w:after="0"/>
            </w:pPr>
            <w:r>
              <w:t>Plattenkleber </w:t>
            </w:r>
          </w:p>
          <w:p>
            <w:pPr>
              <w:spacing w:before="0" w:after="0"/>
            </w:pPr>
            <w:r>
              <w:t>Boden </w:t>
            </w:r>
          </w:p>
          <w:p>
            <w:pPr>
              <w:spacing w:before="0" w:after="0"/>
            </w:pPr>
            <w:r>
              <w:t/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/>
            </w:r>
          </w:p>
        </w:tc>
        <w:tc>
          <w:tcPr>
            <w:tcW w:w="1994" w:type="dxa"/>
            <w:tcMar>
              <w:left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66190" cy="1687198"/>
                  <wp:effectExtent l="0" t="0" r="0" b="0"/>
                  <wp:docPr id="1562688826" name="79d73950-d422-11f0-b5eb-79c6a0363110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608123005" name="79d73950-d422-11f0-b5eb-79c6a0363110.jpg"/>
                          <pic:cNvPicPr/>
                        </pic:nvPicPr>
                        <pic:blipFill>
                          <a:blip r:embed="rId30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66190" cy="1687198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994" w:type="dxa"/>
            <w:tcMar>
              <w:left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66190" cy="1687198"/>
                  <wp:effectExtent l="0" t="0" r="0" b="0"/>
                  <wp:docPr id="1536795197" name="7e9a8dc0-d422-11f0-b5eb-79c6a0363110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1283743266" name="7e9a8dc0-d422-11f0-b5eb-79c6a0363110.jpg"/>
                          <pic:cNvPicPr/>
                        </pic:nvPicPr>
                        <pic:blipFill>
                          <a:blip r:embed="rId31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66190" cy="1687198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Asbest:</w:t>
            </w:r>
          </w:p>
        </w:tc>
      </w:tr>
      <w:tr>
        <w:tc>
          <w:tcPr>
            <w:tcW w:w="1994" w:type="dxa"/>
          </w:tcPr>
          <w:p>
            <w:pPr>
              <w:spacing w:before="0" w:after="0"/>
            </w:pPr>
            <w:r>
              <w:rPr>
                <w:b w:val="true"/>
              </w:rPr>
              <w:t>MaP-15</w:t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WC </w:t>
            </w:r>
          </w:p>
          <w:p>
            <w:pPr>
              <w:spacing w:before="0" w:after="0"/>
            </w:pPr>
            <w:r>
              <w:t>EG </w:t>
            </w:r>
          </w:p>
          <w:p>
            <w:pPr>
              <w:spacing w:before="0" w:after="0"/>
            </w:pPr>
            <w:r>
              <w:t>Wand </w:t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VM-18</w:t>
            </w:r>
          </w:p>
          <w:p>
            <w:pPr>
              <w:spacing w:before="0" w:after="0"/>
            </w:pPr>
            <w:r>
              <w:t>Putz </w:t>
            </w:r>
          </w:p>
          <w:p>
            <w:pPr>
              <w:spacing w:before="0" w:after="0"/>
            </w:pPr>
            <w:r>
              <w:t>Wand </w:t>
            </w:r>
          </w:p>
          <w:p>
            <w:pPr>
              <w:spacing w:before="0" w:after="0"/>
            </w:pPr>
            <w:r>
              <w:t/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/>
            </w:r>
          </w:p>
        </w:tc>
        <w:tc>
          <w:tcPr>
            <w:tcW w:w="1994" w:type="dxa"/>
            <w:tcMar>
              <w:left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66190" cy="1687198"/>
                  <wp:effectExtent l="0" t="0" r="0" b="0"/>
                  <wp:docPr id="279755954" name="8e3f1200-d422-11f0-b5eb-79c6a0363110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287719852" name="8e3f1200-d422-11f0-b5eb-79c6a0363110.jpg"/>
                          <pic:cNvPicPr/>
                        </pic:nvPicPr>
                        <pic:blipFill>
                          <a:blip r:embed="rId32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66190" cy="1687198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994" w:type="dxa"/>
            <w:tcMar>
              <w:left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66190" cy="1687198"/>
                  <wp:effectExtent l="0" t="0" r="0" b="0"/>
                  <wp:docPr id="678914803" name="92b0c400-d422-11f0-b5eb-79c6a0363110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815641022" name="92b0c400-d422-11f0-b5eb-79c6a0363110.jpg"/>
                          <pic:cNvPicPr/>
                        </pic:nvPicPr>
                        <pic:blipFill>
                          <a:blip r:embed="rId33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66190" cy="1687198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Asbest:</w:t>
            </w:r>
          </w:p>
        </w:tc>
      </w:tr>
      <w:tr>
        <w:tc>
          <w:tcPr>
            <w:tcW w:w="1994" w:type="dxa"/>
          </w:tcPr>
          <w:p>
            <w:pPr>
              <w:spacing w:before="0" w:after="0"/>
            </w:pPr>
            <w:r>
              <w:rPr>
                <w:b w:val="true"/>
              </w:rPr>
              <w:t>MaP-16</w:t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WC </w:t>
            </w:r>
          </w:p>
          <w:p>
            <w:pPr>
              <w:spacing w:before="0" w:after="0"/>
            </w:pPr>
            <w:r>
              <w:t>EG </w:t>
            </w:r>
          </w:p>
          <w:p>
            <w:pPr>
              <w:spacing w:before="0" w:after="0"/>
            </w:pPr>
            <w:r>
              <w:t>Decke </w:t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VM-19</w:t>
            </w:r>
          </w:p>
          <w:p>
            <w:pPr>
              <w:spacing w:before="0" w:after="0"/>
            </w:pPr>
            <w:r>
              <w:t>Putz </w:t>
            </w:r>
          </w:p>
          <w:p>
            <w:pPr>
              <w:spacing w:before="0" w:after="0"/>
            </w:pPr>
            <w:r>
              <w:t>Decke </w:t>
            </w:r>
          </w:p>
          <w:p>
            <w:pPr>
              <w:spacing w:before="0" w:after="0"/>
            </w:pPr>
            <w:r>
              <w:t/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/>
            </w:r>
          </w:p>
        </w:tc>
        <w:tc>
          <w:tcPr>
            <w:tcW w:w="1994" w:type="dxa"/>
            <w:tcMar>
              <w:left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66190" cy="1687198"/>
                  <wp:effectExtent l="0" t="0" r="0" b="0"/>
                  <wp:docPr id="1340840096" name="a22f22a0-d422-11f0-b5eb-79c6a0363110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955917934" name="a22f22a0-d422-11f0-b5eb-79c6a0363110.jpg"/>
                          <pic:cNvPicPr/>
                        </pic:nvPicPr>
                        <pic:blipFill>
                          <a:blip r:embed="rId34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66190" cy="1687198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994" w:type="dxa"/>
            <w:tcMar>
              <w:left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66190" cy="1687198"/>
                  <wp:effectExtent l="0" t="0" r="0" b="0"/>
                  <wp:docPr id="643608761" name="a66ea110-d422-11f0-b5eb-79c6a0363110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1086903243" name="a66ea110-d422-11f0-b5eb-79c6a0363110.jpg"/>
                          <pic:cNvPicPr/>
                        </pic:nvPicPr>
                        <pic:blipFill>
                          <a:blip r:embed="rId35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66190" cy="1687198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Asbest:</w:t>
            </w:r>
          </w:p>
        </w:tc>
      </w:tr>
      <w:tr>
        <w:tc>
          <w:tcPr>
            <w:tcW w:w="1994" w:type="dxa"/>
          </w:tcPr>
          <w:p>
            <w:pPr>
              <w:spacing w:before="0" w:after="0"/>
            </w:pPr>
            <w:r>
              <w:rPr>
                <w:b w:val="true"/>
              </w:rPr>
              <w:t>MaP-18</w:t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Ambau </w:t>
            </w:r>
          </w:p>
          <w:p>
            <w:pPr>
              <w:spacing w:before="0" w:after="0"/>
            </w:pPr>
            <w:r>
              <w:t>EG - DG </w:t>
            </w:r>
          </w:p>
          <w:p>
            <w:pPr>
              <w:spacing w:before="0" w:after="0"/>
            </w:pPr>
            <w:r>
              <w:t>Unterdach </w:t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VM-22</w:t>
            </w:r>
          </w:p>
          <w:p>
            <w:pPr>
              <w:spacing w:before="0" w:after="0"/>
            </w:pPr>
            <w:r>
              <w:t>Faserzement</w:t>
            </w:r>
          </w:p>
          <w:p>
            <w:pPr>
              <w:spacing w:before="0" w:after="0"/>
            </w:pPr>
            <w:r>
              <w:t>Unterdach </w:t>
            </w:r>
          </w:p>
          <w:p>
            <w:pPr>
              <w:spacing w:before="0" w:after="0"/>
            </w:pPr>
            <w:r>
              <w:t/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/>
            </w:r>
          </w:p>
        </w:tc>
        <w:tc>
          <w:tcPr>
            <w:tcW w:w="1994" w:type="dxa"/>
            <w:tcMar>
              <w:left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66190" cy="1687198"/>
                  <wp:effectExtent l="0" t="0" r="0" b="0"/>
                  <wp:docPr id="939373322" name="f0fafd90-d423-11f0-b5eb-79c6a0363110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2048556921" name="f0fafd90-d423-11f0-b5eb-79c6a0363110.jpg"/>
                          <pic:cNvPicPr/>
                        </pic:nvPicPr>
                        <pic:blipFill>
                          <a:blip r:embed="rId36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66190" cy="1687198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994" w:type="dxa"/>
            <w:tcMar>
              <w:left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66190" cy="1687198"/>
                  <wp:effectExtent l="0" t="0" r="0" b="0"/>
                  <wp:docPr id="1451004220" name="faac11d0-d423-11f0-b5eb-79c6a0363110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1781939081" name="faac11d0-d423-11f0-b5eb-79c6a0363110.jpg"/>
                          <pic:cNvPicPr/>
                        </pic:nvPicPr>
                        <pic:blipFill>
                          <a:blip r:embed="rId37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66190" cy="1687198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Asbest:</w:t>
            </w:r>
          </w:p>
        </w:tc>
      </w:tr>
      <w:tr>
        <w:tc>
          <w:tcPr>
            <w:tcW w:w="1994" w:type="dxa"/>
          </w:tcPr>
          <w:p>
            <w:pPr>
              <w:spacing w:before="0" w:after="0"/>
            </w:pPr>
            <w:r>
              <w:rPr>
                <w:b w:val="true"/>
              </w:rPr>
              <w:t>MaP-19</w:t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Fassade </w:t>
            </w:r>
          </w:p>
          <w:p>
            <w:pPr>
              <w:spacing w:before="0" w:after="0"/>
            </w:pPr>
            <w:r>
              <w:t>UG - DG </w:t>
            </w:r>
          </w:p>
          <w:p>
            <w:pPr>
              <w:spacing w:before="0" w:after="0"/>
            </w:pPr>
            <w:r>
              <w:t>Wand </w:t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VM-23</w:t>
            </w:r>
          </w:p>
          <w:p>
            <w:pPr>
              <w:spacing w:before="0" w:after="0"/>
            </w:pPr>
            <w:r>
              <w:t>Putz </w:t>
            </w:r>
          </w:p>
          <w:p>
            <w:pPr>
              <w:spacing w:before="0" w:after="0"/>
            </w:pPr>
            <w:r>
              <w:t>Wand </w:t>
            </w:r>
          </w:p>
          <w:p>
            <w:pPr>
              <w:spacing w:before="0" w:after="0"/>
            </w:pPr>
            <w:r>
              <w:t/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/>
            </w:r>
          </w:p>
        </w:tc>
        <w:tc>
          <w:tcPr>
            <w:tcW w:w="1994" w:type="dxa"/>
            <w:tcMar>
              <w:left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66190" cy="1687198"/>
                  <wp:effectExtent l="0" t="0" r="0" b="0"/>
                  <wp:docPr id="1914418372" name="300c29a0-d424-11f0-b5eb-79c6a0363110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85618509" name="300c29a0-d424-11f0-b5eb-79c6a0363110.jpg"/>
                          <pic:cNvPicPr/>
                        </pic:nvPicPr>
                        <pic:blipFill>
                          <a:blip r:embed="rId38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66190" cy="1687198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994" w:type="dxa"/>
            <w:tcMar>
              <w:left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66190" cy="1687198"/>
                  <wp:effectExtent l="0" t="0" r="0" b="0"/>
                  <wp:docPr id="1699963184" name="33d3e000-d424-11f0-b5eb-79c6a0363110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2031603346" name="33d3e000-d424-11f0-b5eb-79c6a0363110.jpg"/>
                          <pic:cNvPicPr/>
                        </pic:nvPicPr>
                        <pic:blipFill>
                          <a:blip r:embed="rId39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66190" cy="1687198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Asbest:</w:t>
            </w:r>
          </w:p>
        </w:tc>
      </w:tr>
      <w:tr>
        <w:tc>
          <w:tcPr>
            <w:tcW w:w="1994" w:type="dxa"/>
          </w:tcPr>
          <w:p>
            <w:pPr>
              <w:spacing w:before="0" w:after="0"/>
            </w:pPr>
            <w:r>
              <w:rPr>
                <w:b w:val="true"/>
              </w:rPr>
              <w:t>MaP-21</w:t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Schlafzimmer </w:t>
            </w:r>
          </w:p>
          <w:p>
            <w:pPr>
              <w:spacing w:before="0" w:after="0"/>
            </w:pPr>
            <w:r>
              <w:t>OG </w:t>
            </w:r>
          </w:p>
          <w:p>
            <w:pPr>
              <w:spacing w:before="0" w:after="0"/>
            </w:pPr>
            <w:r>
              <w:t>Wand </w:t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VM-24</w:t>
            </w:r>
          </w:p>
          <w:p>
            <w:pPr>
              <w:spacing w:before="0" w:after="0"/>
            </w:pPr>
            <w:r>
              <w:t>LAP</w:t>
            </w:r>
          </w:p>
          <w:p>
            <w:pPr>
              <w:spacing w:before="0" w:after="0"/>
            </w:pPr>
            <w:r>
              <w:t>Wand </w:t>
            </w:r>
          </w:p>
          <w:p>
            <w:pPr>
              <w:spacing w:before="0" w:after="0"/>
            </w:pPr>
            <w:r>
              <w:t/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/>
            </w:r>
          </w:p>
        </w:tc>
        <w:tc>
          <w:tcPr>
            <w:tcW w:w="1994" w:type="dxa"/>
            <w:tcMar>
              <w:left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66190" cy="1687198"/>
                  <wp:effectExtent l="0" t="0" r="0" b="0"/>
                  <wp:docPr id="897062247" name="43cce9a0-d4e4-11f0-a704-cdcbba37220e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1599008830" name="43cce9a0-d4e4-11f0-a704-cdcbba37220e.jpg"/>
                          <pic:cNvPicPr/>
                        </pic:nvPicPr>
                        <pic:blipFill>
                          <a:blip r:embed="rId40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66190" cy="1687198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994" w:type="dxa"/>
            <w:tcMar>
              <w:left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66190" cy="1687198"/>
                  <wp:effectExtent l="0" t="0" r="0" b="0"/>
                  <wp:docPr id="949150350" name="481a4ac0-d4e4-11f0-a704-cdcbba37220e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2144028407" name="481a4ac0-d4e4-11f0-a704-cdcbba37220e.jpg"/>
                          <pic:cNvPicPr/>
                        </pic:nvPicPr>
                        <pic:blipFill>
                          <a:blip r:embed="rId41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66190" cy="1687198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Asbest:</w:t>
            </w:r>
          </w:p>
        </w:tc>
      </w:tr>
      <w:tr>
        <w:tc>
          <w:tcPr>
            <w:tcW w:w="1994" w:type="dxa"/>
          </w:tcPr>
          <w:p>
            <w:pPr>
              <w:spacing w:before="0" w:after="0"/>
            </w:pPr>
            <w:r>
              <w:rPr>
                <w:b w:val="true"/>
              </w:rPr>
              <w:t>MaP-22</w:t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Schlafzimmer </w:t>
            </w:r>
          </w:p>
          <w:p>
            <w:pPr>
              <w:spacing w:before="0" w:after="0"/>
            </w:pPr>
            <w:r>
              <w:t>OG </w:t>
            </w:r>
          </w:p>
          <w:p>
            <w:pPr>
              <w:spacing w:before="0" w:after="0"/>
            </w:pPr>
            <w:r>
              <w:t>Wand </w:t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VM-25</w:t>
            </w:r>
          </w:p>
          <w:p>
            <w:pPr>
              <w:spacing w:before="0" w:after="0"/>
            </w:pPr>
            <w:r>
              <w:t>LAP</w:t>
            </w:r>
          </w:p>
          <w:p>
            <w:pPr>
              <w:spacing w:before="0" w:after="0"/>
            </w:pPr>
            <w:r>
              <w:t>Wand </w:t>
            </w:r>
          </w:p>
          <w:p>
            <w:pPr>
              <w:spacing w:before="0" w:after="0"/>
            </w:pPr>
            <w:r>
              <w:t/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/>
            </w:r>
          </w:p>
        </w:tc>
        <w:tc>
          <w:tcPr>
            <w:tcW w:w="1994" w:type="dxa"/>
            <w:tcMar>
              <w:left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66190" cy="1687198"/>
                  <wp:effectExtent l="0" t="0" r="0" b="0"/>
                  <wp:docPr id="2013261920" name="55dc0540-d4e4-11f0-a704-cdcbba37220e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1827649823" name="55dc0540-d4e4-11f0-a704-cdcbba37220e.jpg"/>
                          <pic:cNvPicPr/>
                        </pic:nvPicPr>
                        <pic:blipFill>
                          <a:blip r:embed="rId42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66190" cy="1687198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994" w:type="dxa"/>
            <w:tcMar>
              <w:left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66190" cy="1687198"/>
                  <wp:effectExtent l="0" t="0" r="0" b="0"/>
                  <wp:docPr id="88890619" name="5bcf7540-d4e4-11f0-a704-cdcbba37220e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252092665" name="5bcf7540-d4e4-11f0-a704-cdcbba37220e.jpg"/>
                          <pic:cNvPicPr/>
                        </pic:nvPicPr>
                        <pic:blipFill>
                          <a:blip r:embed="rId43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66190" cy="1687198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Asbest:</w:t>
            </w:r>
          </w:p>
        </w:tc>
      </w:tr>
      <w:tr>
        <w:tc>
          <w:tcPr>
            <w:tcW w:w="1994" w:type="dxa"/>
          </w:tcPr>
          <w:p>
            <w:pPr>
              <w:spacing w:before="0" w:after="0"/>
            </w:pPr>
            <w:r>
              <w:rPr>
                <w:b w:val="true"/>
              </w:rPr>
              <w:t>Map-17</w:t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Schlafzimmer </w:t>
            </w:r>
          </w:p>
          <w:p>
            <w:pPr>
              <w:spacing w:before="0" w:after="0"/>
            </w:pPr>
            <w:r>
              <w:t>UG </w:t>
            </w:r>
          </w:p>
          <w:p>
            <w:pPr>
              <w:spacing w:before="0" w:after="0"/>
            </w:pPr>
            <w:r>
              <w:t>Wand </w:t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VM-20</w:t>
            </w:r>
          </w:p>
          <w:p>
            <w:pPr>
              <w:spacing w:before="0" w:after="0"/>
            </w:pPr>
            <w:r>
              <w:t>Putz </w:t>
            </w:r>
          </w:p>
          <w:p>
            <w:pPr>
              <w:spacing w:before="0" w:after="0"/>
            </w:pPr>
            <w:r>
              <w:t>Wand </w:t>
            </w:r>
          </w:p>
          <w:p>
            <w:pPr>
              <w:spacing w:before="0" w:after="0"/>
            </w:pPr>
            <w:r>
              <w:t/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/>
            </w:r>
          </w:p>
        </w:tc>
        <w:tc>
          <w:tcPr>
            <w:tcW w:w="1994" w:type="dxa"/>
            <w:tcMar>
              <w:left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66190" cy="1687198"/>
                  <wp:effectExtent l="0" t="0" r="0" b="0"/>
                  <wp:docPr id="928176420" name="205d3a90-d423-11f0-b5eb-79c6a0363110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626623117" name="205d3a90-d423-11f0-b5eb-79c6a0363110.jpg"/>
                          <pic:cNvPicPr/>
                        </pic:nvPicPr>
                        <pic:blipFill>
                          <a:blip r:embed="rId44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66190" cy="1687198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994" w:type="dxa"/>
            <w:tcMar>
              <w:left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66190" cy="1687198"/>
                  <wp:effectExtent l="0" t="0" r="0" b="0"/>
                  <wp:docPr id="648059465" name="23674640-d423-11f0-b5eb-79c6a0363110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1065052769" name="23674640-d423-11f0-b5eb-79c6a0363110.jpg"/>
                          <pic:cNvPicPr/>
                        </pic:nvPicPr>
                        <pic:blipFill>
                          <a:blip r:embed="rId45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66190" cy="1687198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Asbest:</w:t>
            </w:r>
          </w:p>
        </w:tc>
      </w:tr>
    </w:tbl>
    <w:sectPr>
      <w:headerReference w:type="default" r:id="rId3"/>
      <w:footerReference w:type="default" r:id="rId46"/>
      <w:pgSz w:w="16838" w:h="11906" w:orient="landscape" w:code="9"/>
      <w:pgMar w:top="1440" w:right="1440" w:bottom="1440" w:left="1440"/>
    </w:sectPr>
  </w:body>
</w:document>
</file>

<file path=word/footer.xml><?xml version="1.0" encoding="utf-8"?>
<w:ftr xmlns:w="http://schemas.openxmlformats.org/wordprocessingml/2006/main" xmlns:m="http://schemas.openxmlformats.org/officeDocument/2006/math" xmlns:w14="http://schemas.microsoft.com/office/word/2010/wordml" xmlns:r="http://schemas.openxmlformats.org/officeDocument/2006/relationships" xmlns:wp="http://schemas.openxmlformats.org/drawingml/2006/wordprocessingDrawing" xmlns:a="http://schemas.openxmlformats.org/drawingml/2006/main" xmlns:wp14="http://schemas.microsoft.com/office/word/2010/wordprocessingDrawing" xmlns:w15="http://schemas.microsoft.com/office/word/2012/wordml" xmlns:mc="http://schemas.openxmlformats.org/markup-compatibility/2006" xmlns:a14="http://schemas.microsoft.com/office/drawing/2010/main" xmlns:sl="http://schemas.openxmlformats.org/schemaLibrary/2006/main" xmlns:wne="http://schemas.microsoft.com/office/word/2006/wordml" xmlns:c="http://schemas.openxmlformats.org/drawingml/2006/chart" xmlns:cdr="http://schemas.openxmlformats.org/drawingml/2006/chartDrawing" xmlns:c14="http://schemas.microsoft.com/office/drawing/2007/8/2/chart" xmlns:dgm="http://schemas.openxmlformats.org/drawingml/2006/diagram" xmlns:pic="http://schemas.openxmlformats.org/drawingml/2006/picture" xmlns:xdr="http://schemas.openxmlformats.org/drawingml/2006/spreadsheetDrawing" xmlns:dsp="http://schemas.microsoft.com/office/drawing/2008/diagram" xmlns:xvml="urn:schemas-microsoft-com:office:excel" xmlns:o="urn:schemas-microsoft-com:office:office" xmlns:v="urn:schemas-microsoft-com:vml" xmlns:w10="urn:schemas-microsoft-com:office:word" xmlns:pvml="urn:schemas-microsoft-com:office:powerpoint" xmlns:cppr="http://schemas.microsoft.com/office/2006/coverPageProps" xmlns:odx="http://opendope.org/xpaths" xmlns:odc="http://opendope.org/conditions" xmlns:odq="http://opendope.org/questions" xmlns:oda="http://opendope.org/answers" xmlns:odi="http://opendope.org/components" xmlns:odgm="http://opendope.org/SmartArt/DataHierarchy" xmlns:b="http://schemas.openxmlformats.org/officeDocument/2006/bibliography" xmlns:msink="http://schemas.microsoft.com/ink/2010/main" xmlns:cdr14="http://schemas.microsoft.com/office/drawing/2010/chartDrawing" xmlns:c15="http://schemas.microsoft.com/office/drawing/2012/chart" xmlns:cs="http://schemas.microsoft.com/office/drawing/2012/chartStyle" xmlns:ns38="http://www.w3.org/1998/Math/MathML" xmlns:ns39="http://www.w3.org/2003/InkML" xmlns:a13cmd="http://schemas.microsoft.com/office/drawing/2013/main/command" xmlns:cx="http://schemas.microsoft.com/office/drawing/2014/chartex" xmlns:c16="http://schemas.microsoft.com/office/drawing/2014/chart" xmlns:dgm1611="http://schemas.microsoft.com/office/drawing/2016/11/diagram" xmlns:c173="http://schemas.microsoft.com/office/drawing/2017/03/chart" xmlns:am3d="http://schemas.microsoft.com/office/drawing/2017/model3d" xmlns:an18="http://schemas.microsoft.com/office/drawing/2018/animation" xmlns:anam3d="http://schemas.microsoft.com/office/drawing/2018/animation/model3d" xmlns:iact="http://schemas.microsoft.com/office/powerpoint/2014/inkAction" xmlns:thm15="http://schemas.microsoft.com/office/thememl/2012/main" xmlns:wps="http://schemas.microsoft.com/office/word/2010/wordprocessingShape" xmlns:wpc="http://schemas.microsoft.com/office/word/2010/wordprocessingCanvas" xmlns:wpg="http://schemas.microsoft.com/office/word/2010/wordprocessingGroup" xmlns:w16se="http://schemas.microsoft.com/office/word/2015/wordml/symex" xmlns:w16cid="http://schemas.microsoft.com/office/word/2016/wordml/cid" xmlns:wetp="http://schemas.microsoft.com/office/webextensions/taskpanes/2010/11" xmlns:we="http://schemas.microsoft.com/office/webextensions/webextension/2010/11" xmlns:comp="http://schemas.openxmlformats.org/drawingml/2006/compatibility" xmlns:lc="http://schemas.openxmlformats.org/drawingml/2006/lockedCanvas" xmlns:dgm14="http://schemas.microsoft.com/office/drawing/2010/diagram" xmlns:a15="http://schemas.microsoft.com/office/drawing/2012/main" xmlns:pic14="http://schemas.microsoft.com/office/drawing/2010/picture" xmlns:c16ac="http://schemas.microsoft.com/office/drawing/2014/chart/ac" xmlns:a16="http://schemas.microsoft.com/office/drawing/2014/main" xmlns:a1611="http://schemas.microsoft.com/office/drawing/2016/11/main" xmlns:dgm1612="http://schemas.microsoft.com/office/drawing/2016/12/diagram" xmlns:a16svg="http://schemas.microsoft.com/office/drawing/2016/SVG/main" xmlns:adec="http://schemas.microsoft.com/office/drawing/2017/decorative" xmlns:a18hc="http://schemas.microsoft.com/office/drawing/2018/hyperlinkcolor" xmlns:wp15="http://schemas.microsoft.com/office/word/2012/wordprocessingDrawing">
  <w:p>
    <w:pPr>
      <w:jc w:val="right"/>
    </w:pPr>
    <w:r>
      <w:t xml:space="preserve">S. </w:t>
    </w:r>
    <w:r>
      <w:fldChar w:fldCharType="begin"/>
      <w:instrText xml:space="preserve">PAGE</w:instrText>
      <w:fldChar w:fldCharType="separate"/>
      <w:fldChar w:fldCharType="end"/>
    </w:r>
    <w:r>
      <w:t> / </w:t>
    </w:r>
    <w:r>
      <w:fldChar w:fldCharType="begin"/>
      <w:instrText xml:space="preserve">NUMPAGES</w:instrText>
      <w:fldChar w:fldCharType="separate"/>
      <w:fldChar w:fldCharType="end"/>
    </w:r>
  </w:p>
</w:ftr>
</file>

<file path=word/header.xml><?xml version="1.0" encoding="utf-8"?>
<w:hdr xmlns:w="http://schemas.openxmlformats.org/wordprocessingml/2006/main" xmlns:m="http://schemas.openxmlformats.org/officeDocument/2006/math" xmlns:w14="http://schemas.microsoft.com/office/word/2010/wordml" xmlns:r="http://schemas.openxmlformats.org/officeDocument/2006/relationships" xmlns:wp="http://schemas.openxmlformats.org/drawingml/2006/wordprocessingDrawing" xmlns:a="http://schemas.openxmlformats.org/drawingml/2006/main" xmlns:wp14="http://schemas.microsoft.com/office/word/2010/wordprocessingDrawing" xmlns:w15="http://schemas.microsoft.com/office/word/2012/wordml" xmlns:mc="http://schemas.openxmlformats.org/markup-compatibility/2006" xmlns:a14="http://schemas.microsoft.com/office/drawing/2010/main" xmlns:sl="http://schemas.openxmlformats.org/schemaLibrary/2006/main" xmlns:wne="http://schemas.microsoft.com/office/word/2006/wordml" xmlns:c="http://schemas.openxmlformats.org/drawingml/2006/chart" xmlns:cdr="http://schemas.openxmlformats.org/drawingml/2006/chartDrawing" xmlns:c14="http://schemas.microsoft.com/office/drawing/2007/8/2/chart" xmlns:dgm="http://schemas.openxmlformats.org/drawingml/2006/diagram" xmlns:pic="http://schemas.openxmlformats.org/drawingml/2006/picture" xmlns:xdr="http://schemas.openxmlformats.org/drawingml/2006/spreadsheetDrawing" xmlns:dsp="http://schemas.microsoft.com/office/drawing/2008/diagram" xmlns:xvml="urn:schemas-microsoft-com:office:excel" xmlns:o="urn:schemas-microsoft-com:office:office" xmlns:v="urn:schemas-microsoft-com:vml" xmlns:w10="urn:schemas-microsoft-com:office:word" xmlns:pvml="urn:schemas-microsoft-com:office:powerpoint" xmlns:cppr="http://schemas.microsoft.com/office/2006/coverPageProps" xmlns:odx="http://opendope.org/xpaths" xmlns:odc="http://opendope.org/conditions" xmlns:odq="http://opendope.org/questions" xmlns:oda="http://opendope.org/answers" xmlns:odi="http://opendope.org/components" xmlns:odgm="http://opendope.org/SmartArt/DataHierarchy" xmlns:b="http://schemas.openxmlformats.org/officeDocument/2006/bibliography" xmlns:msink="http://schemas.microsoft.com/ink/2010/main" xmlns:cdr14="http://schemas.microsoft.com/office/drawing/2010/chartDrawing" xmlns:c15="http://schemas.microsoft.com/office/drawing/2012/chart" xmlns:cs="http://schemas.microsoft.com/office/drawing/2012/chartStyle" xmlns:ns38="http://www.w3.org/1998/Math/MathML" xmlns:ns39="http://www.w3.org/2003/InkML" xmlns:a13cmd="http://schemas.microsoft.com/office/drawing/2013/main/command" xmlns:cx="http://schemas.microsoft.com/office/drawing/2014/chartex" xmlns:c16="http://schemas.microsoft.com/office/drawing/2014/chart" xmlns:dgm1611="http://schemas.microsoft.com/office/drawing/2016/11/diagram" xmlns:c173="http://schemas.microsoft.com/office/drawing/2017/03/chart" xmlns:am3d="http://schemas.microsoft.com/office/drawing/2017/model3d" xmlns:an18="http://schemas.microsoft.com/office/drawing/2018/animation" xmlns:anam3d="http://schemas.microsoft.com/office/drawing/2018/animation/model3d" xmlns:iact="http://schemas.microsoft.com/office/powerpoint/2014/inkAction" xmlns:thm15="http://schemas.microsoft.com/office/thememl/2012/main" xmlns:wps="http://schemas.microsoft.com/office/word/2010/wordprocessingShape" xmlns:wpc="http://schemas.microsoft.com/office/word/2010/wordprocessingCanvas" xmlns:wpg="http://schemas.microsoft.com/office/word/2010/wordprocessingGroup" xmlns:w16se="http://schemas.microsoft.com/office/word/2015/wordml/symex" xmlns:w16cid="http://schemas.microsoft.com/office/word/2016/wordml/cid" xmlns:wetp="http://schemas.microsoft.com/office/webextensions/taskpanes/2010/11" xmlns:we="http://schemas.microsoft.com/office/webextensions/webextension/2010/11" xmlns:comp="http://schemas.openxmlformats.org/drawingml/2006/compatibility" xmlns:lc="http://schemas.openxmlformats.org/drawingml/2006/lockedCanvas" xmlns:dgm14="http://schemas.microsoft.com/office/drawing/2010/diagram" xmlns:a15="http://schemas.microsoft.com/office/drawing/2012/main" xmlns:pic14="http://schemas.microsoft.com/office/drawing/2010/picture" xmlns:c16ac="http://schemas.microsoft.com/office/drawing/2014/chart/ac" xmlns:a16="http://schemas.microsoft.com/office/drawing/2014/main" xmlns:a1611="http://schemas.microsoft.com/office/drawing/2016/11/main" xmlns:dgm1612="http://schemas.microsoft.com/office/drawing/2016/12/diagram" xmlns:a16svg="http://schemas.microsoft.com/office/drawing/2016/SVG/main" xmlns:adec="http://schemas.microsoft.com/office/drawing/2017/decorative" xmlns:a18hc="http://schemas.microsoft.com/office/drawing/2018/hyperlinkcolor" xmlns:wp15="http://schemas.microsoft.com/office/word/2012/wordprocessingDrawing">
  <w:tbl>
    <w:tblPr>
      <w:tblStyle w:val="TableGrid"/>
      <w:tblW w:w="0" w:type="auto"/>
      <w:jc w:val="center"/>
      <w:tblBorders>
        <w:top w:val="none"/>
        <w:left w:val="none"/>
        <w:bottom w:val="none"/>
        <w:right w:val="none"/>
        <w:insideH w:val="none"/>
        <w:insideV w:val="none"/>
      </w:tblBorders>
      <w:tblLook w:val="04A0"/>
    </w:tblPr>
    <w:tblGrid>
      <w:gridCol w:w="4652"/>
      <w:gridCol w:w="4652"/>
      <w:gridCol w:w="4652"/>
    </w:tblGrid>
    <w:tr>
      <w:tc>
        <w:tcPr>
          <w:tcW w:w="4652" w:type="dxa"/>
          <w:tcMar>
            <w:top w:w="0" w:type="dxa"/>
            <w:left w:w="0" w:type="dxa"/>
            <w:bottom w:w="0" w:type="dxa"/>
            <w:right w:w="0" w:type="dxa"/>
          </w:tcMar>
        </w:tcPr>
        <w:p>
          <w:pPr>
            <w:jc w:val="left"/>
          </w:pPr>
          <w:r>
            <w:t>EFH. Im Rebacker 4, 8590 Romanshorn</w:t>
          </w:r>
        </w:p>
        <w:p>
          <w:pPr>
            <w:spacing w:before="0" w:after="0"/>
          </w:pPr>
          <w:r>
            <w:t>610</w:t>
          </w:r>
        </w:p>
        <w:p>
          <w:r>
            <w:fldChar w:fldCharType="begin"/>
          </w:r>
          <w:r>
            <w:t xml:space="preserve">TIME \@ "DD.MM.YYYY"</w:t>
          </w:r>
          <w:r>
            <w:fldChar w:fldCharType="separate"/>
          </w:r>
          <w:r>
            <w:fldChar w:fldCharType="end"/>
          </w:r>
        </w:p>
      </w:tc>
      <w:tc>
        <w:tcPr>
          <w:tcW w:w="4652" w:type="dxa"/>
        </w:tcPr>
        <w:p>
          <w:pPr>
            <w:jc w:val="center"/>
          </w:pPr>
          <w:r>
            <w:rPr>
              <w:b w:val="true"/>
            </w:rPr>
            <w:t xml:space="preserve">Liste der Einzelproben</w:t>
          </w:r>
        </w:p>
      </w:tc>
      <w:tc>
        <w:tcPr>
          <w:tcW w:w="4652" w:type="dxa"/>
        </w:tcPr>
        <w:p>
          <w:pPr>
            <w:jc w:val="right"/>
          </w:pPr>
        </w:p>
      </w:tc>
    </w:tr>
  </w:tbl>
  <w:p>
    <w:r/>
  </w:p>
</w:hdr>
</file>

<file path=word/settings.xml><?xml version="1.0" encoding="utf-8"?>
<w:settings xmlns:w="http://schemas.openxmlformats.org/wordprocessingml/2006/main" xmlns:m="http://schemas.openxmlformats.org/officeDocument/2006/math" xmlns:w14="http://schemas.microsoft.com/office/word/2010/wordml" xmlns:r="http://schemas.openxmlformats.org/officeDocument/2006/relationships" xmlns:wp="http://schemas.openxmlformats.org/drawingml/2006/wordprocessingDrawing" xmlns:a="http://schemas.openxmlformats.org/drawingml/2006/main" xmlns:wp14="http://schemas.microsoft.com/office/word/2010/wordprocessingDrawing" xmlns:w15="http://schemas.microsoft.com/office/word/2012/wordml" xmlns:mc="http://schemas.openxmlformats.org/markup-compatibility/2006" xmlns:a14="http://schemas.microsoft.com/office/drawing/2010/main" xmlns:sl="http://schemas.openxmlformats.org/schemaLibrary/2006/main" xmlns:wne="http://schemas.microsoft.com/office/word/2006/wordml" xmlns:c="http://schemas.openxmlformats.org/drawingml/2006/chart" xmlns:cdr="http://schemas.openxmlformats.org/drawingml/2006/chartDrawing" xmlns:c14="http://schemas.microsoft.com/office/drawing/2007/8/2/chart" xmlns:dgm="http://schemas.openxmlformats.org/drawingml/2006/diagram" xmlns:pic="http://schemas.openxmlformats.org/drawingml/2006/picture" xmlns:xdr="http://schemas.openxmlformats.org/drawingml/2006/spreadsheetDrawing" xmlns:dsp="http://schemas.microsoft.com/office/drawing/2008/diagram" xmlns:xvml="urn:schemas-microsoft-com:office:excel" xmlns:o="urn:schemas-microsoft-com:office:office" xmlns:v="urn:schemas-microsoft-com:vml" xmlns:w10="urn:schemas-microsoft-com:office:word" xmlns:pvml="urn:schemas-microsoft-com:office:powerpoint" xmlns:cppr="http://schemas.microsoft.com/office/2006/coverPageProps" xmlns:odx="http://opendope.org/xpaths" xmlns:odc="http://opendope.org/conditions" xmlns:odq="http://opendope.org/questions" xmlns:oda="http://opendope.org/answers" xmlns:odi="http://opendope.org/components" xmlns:odgm="http://opendope.org/SmartArt/DataHierarchy" xmlns:b="http://schemas.openxmlformats.org/officeDocument/2006/bibliography" xmlns:msink="http://schemas.microsoft.com/ink/2010/main" xmlns:cdr14="http://schemas.microsoft.com/office/drawing/2010/chartDrawing" xmlns:c15="http://schemas.microsoft.com/office/drawing/2012/chart" xmlns:cs="http://schemas.microsoft.com/office/drawing/2012/chartStyle" xmlns:ns38="http://www.w3.org/1998/Math/MathML" xmlns:ns39="http://www.w3.org/2003/InkML" xmlns:a13cmd="http://schemas.microsoft.com/office/drawing/2013/main/command" xmlns:cx="http://schemas.microsoft.com/office/drawing/2014/chartex" xmlns:c16="http://schemas.microsoft.com/office/drawing/2014/chart" xmlns:dgm1611="http://schemas.microsoft.com/office/drawing/2016/11/diagram" xmlns:c173="http://schemas.microsoft.com/office/drawing/2017/03/chart" xmlns:am3d="http://schemas.microsoft.com/office/drawing/2017/model3d" xmlns:an18="http://schemas.microsoft.com/office/drawing/2018/animation" xmlns:anam3d="http://schemas.microsoft.com/office/drawing/2018/animation/model3d" xmlns:iact="http://schemas.microsoft.com/office/powerpoint/2014/inkAction" xmlns:thm15="http://schemas.microsoft.com/office/thememl/2012/main" xmlns:wps="http://schemas.microsoft.com/office/word/2010/wordprocessingShape" xmlns:wpc="http://schemas.microsoft.com/office/word/2010/wordprocessingCanvas" xmlns:wpg="http://schemas.microsoft.com/office/word/2010/wordprocessingGroup" xmlns:w16se="http://schemas.microsoft.com/office/word/2015/wordml/symex" xmlns:w16cid="http://schemas.microsoft.com/office/word/2016/wordml/cid" xmlns:wetp="http://schemas.microsoft.com/office/webextensions/taskpanes/2010/11" xmlns:we="http://schemas.microsoft.com/office/webextensions/webextension/2010/11" xmlns:comp="http://schemas.openxmlformats.org/drawingml/2006/compatibility" xmlns:lc="http://schemas.openxmlformats.org/drawingml/2006/lockedCanvas" xmlns:dgm14="http://schemas.microsoft.com/office/drawing/2010/diagram" xmlns:a15="http://schemas.microsoft.com/office/drawing/2012/main" xmlns:pic14="http://schemas.microsoft.com/office/drawing/2010/picture" xmlns:c16ac="http://schemas.microsoft.com/office/drawing/2014/chart/ac" xmlns:a16="http://schemas.microsoft.com/office/drawing/2014/main" xmlns:a1611="http://schemas.microsoft.com/office/drawing/2016/11/main" xmlns:dgm1612="http://schemas.microsoft.com/office/drawing/2016/12/diagram" xmlns:a16svg="http://schemas.microsoft.com/office/drawing/2016/SVG/main" xmlns:adec="http://schemas.microsoft.com/office/drawing/2017/decorative" xmlns:a18hc="http://schemas.microsoft.com/office/drawing/2018/hyperlinkcolor" xmlns:wp15="http://schemas.microsoft.com/office/word/2012/wordprocessingDrawing" mc:Ignorable="">
  <w:compat>
    <w:compatSetting w:name="overrideTableStyleFontSizeAndJustification" w:uri="http://schemas.microsoft.com/office/word" w:val="1"/>
  </w:compat>
</w:settings>
</file>

<file path=word/styles.xml><?xml version="1.0" encoding="utf-8"?>
<w:styles xmlns:w="http://schemas.openxmlformats.org/wordprocessingml/2006/main" xmlns:m="http://schemas.openxmlformats.org/officeDocument/2006/math" xmlns:w14="http://schemas.microsoft.com/office/word/2010/wordml" xmlns:r="http://schemas.openxmlformats.org/officeDocument/2006/relationships" xmlns:wp="http://schemas.openxmlformats.org/drawingml/2006/wordprocessingDrawing" xmlns:a="http://schemas.openxmlformats.org/drawingml/2006/main" xmlns:wp14="http://schemas.microsoft.com/office/word/2010/wordprocessingDrawing" xmlns:w15="http://schemas.microsoft.com/office/word/2012/wordml" xmlns:mc="http://schemas.openxmlformats.org/markup-compatibility/2006" xmlns:a14="http://schemas.microsoft.com/office/drawing/2010/main" xmlns:sl="http://schemas.openxmlformats.org/schemaLibrary/2006/main" xmlns:wne="http://schemas.microsoft.com/office/word/2006/wordml" xmlns:c="http://schemas.openxmlformats.org/drawingml/2006/chart" xmlns:cdr="http://schemas.openxmlformats.org/drawingml/2006/chartDrawing" xmlns:c14="http://schemas.microsoft.com/office/drawing/2007/8/2/chart" xmlns:dgm="http://schemas.openxmlformats.org/drawingml/2006/diagram" xmlns:pic="http://schemas.openxmlformats.org/drawingml/2006/picture" xmlns:xdr="http://schemas.openxmlformats.org/drawingml/2006/spreadsheetDrawing" xmlns:dsp="http://schemas.microsoft.com/office/drawing/2008/diagram" xmlns:xvml="urn:schemas-microsoft-com:office:excel" xmlns:o="urn:schemas-microsoft-com:office:office" xmlns:v="urn:schemas-microsoft-com:vml" xmlns:w10="urn:schemas-microsoft-com:office:word" xmlns:pvml="urn:schemas-microsoft-com:office:powerpoint" xmlns:cppr="http://schemas.microsoft.com/office/2006/coverPageProps" xmlns:odx="http://opendope.org/xpaths" xmlns:odc="http://opendope.org/conditions" xmlns:odq="http://opendope.org/questions" xmlns:oda="http://opendope.org/answers" xmlns:odi="http://opendope.org/components" xmlns:odgm="http://opendope.org/SmartArt/DataHierarchy" xmlns:b="http://schemas.openxmlformats.org/officeDocument/2006/bibliography" xmlns:msink="http://schemas.microsoft.com/ink/2010/main" xmlns:cdr14="http://schemas.microsoft.com/office/drawing/2010/chartDrawing" xmlns:c15="http://schemas.microsoft.com/office/drawing/2012/chart" xmlns:cs="http://schemas.microsoft.com/office/drawing/2012/chartStyle" xmlns:ns38="http://www.w3.org/1998/Math/MathML" xmlns:ns39="http://www.w3.org/2003/InkML" xmlns:a13cmd="http://schemas.microsoft.com/office/drawing/2013/main/command" xmlns:cx="http://schemas.microsoft.com/office/drawing/2014/chartex" xmlns:c16="http://schemas.microsoft.com/office/drawing/2014/chart" xmlns:dgm1611="http://schemas.microsoft.com/office/drawing/2016/11/diagram" xmlns:c173="http://schemas.microsoft.com/office/drawing/2017/03/chart" xmlns:am3d="http://schemas.microsoft.com/office/drawing/2017/model3d" xmlns:an18="http://schemas.microsoft.com/office/drawing/2018/animation" xmlns:anam3d="http://schemas.microsoft.com/office/drawing/2018/animation/model3d" xmlns:iact="http://schemas.microsoft.com/office/powerpoint/2014/inkAction" xmlns:thm15="http://schemas.microsoft.com/office/thememl/2012/main" xmlns:wps="http://schemas.microsoft.com/office/word/2010/wordprocessingShape" xmlns:wpc="http://schemas.microsoft.com/office/word/2010/wordprocessingCanvas" xmlns:wpg="http://schemas.microsoft.com/office/word/2010/wordprocessingGroup" xmlns:w16se="http://schemas.microsoft.com/office/word/2015/wordml/symex" xmlns:w16cid="http://schemas.microsoft.com/office/word/2016/wordml/cid" xmlns:wetp="http://schemas.microsoft.com/office/webextensions/taskpanes/2010/11" xmlns:we="http://schemas.microsoft.com/office/webextensions/webextension/2010/11" xmlns:comp="http://schemas.openxmlformats.org/drawingml/2006/compatibility" xmlns:lc="http://schemas.openxmlformats.org/drawingml/2006/lockedCanvas" xmlns:dgm14="http://schemas.microsoft.com/office/drawing/2010/diagram" xmlns:a15="http://schemas.microsoft.com/office/drawing/2012/main" xmlns:pic14="http://schemas.microsoft.com/office/drawing/2010/picture" xmlns:c16ac="http://schemas.microsoft.com/office/drawing/2014/chart/ac" xmlns:a16="http://schemas.microsoft.com/office/drawing/2014/main" xmlns:a1611="http://schemas.microsoft.com/office/drawing/2016/11/main" xmlns:dgm1612="http://schemas.microsoft.com/office/drawing/2016/12/diagram" xmlns:a16svg="http://schemas.microsoft.com/office/drawing/2016/SVG/main" xmlns:adec="http://schemas.microsoft.com/office/drawing/2017/decorative" xmlns:a18hc="http://schemas.microsoft.com/office/drawing/2018/hyperlinkcolor" xmlns:wp15="http://schemas.microsoft.com/office/word/2012/wordprocessingDrawing">
  <w:docDefaults>
    <w:rPrDefault>
      <w:rPr>
        <w:rFonts w:asciiTheme="minorHAnsi" w:hAnsiTheme="minorHAnsi" w:eastAsiaTheme="minorHAnsi" w:cstheme="minorBidi"/>
        <w:sz w:val="22"/>
        <w:szCs w:val="22"/>
        <w:lang w:val="en-US" w:eastAsia="en-US" w:bidi="ar-SA"/>
      </w:rPr>
    </w:rPrDefault>
    <w:pPrDefault>
      <w:pPr>
        <w:spacing w:after="200" w:line="276" w:lineRule="auto"/>
      </w:pPr>
    </w:pPrDefault>
  </w:docDefaults>
  <w:latentStyles w:defLockedState="false" w:defUIPriority="99" w:defSemiHidden="true" w:defUnhideWhenUsed="true" w:defQFormat="false" w:count="267">
    <w:lsdException w:name="Normal" w:uiPriority="0" w:semiHidden="false" w:unhideWhenUsed="false" w:qFormat="true"/>
    <w:lsdException w:name="heading 1" w:uiPriority="9" w:semiHidden="false" w:unhideWhenUsed="false" w:qFormat="true"/>
    <w:lsdException w:name="heading 2" w:uiPriority="9" w:qFormat="true"/>
    <w:lsdException w:name="heading 3" w:uiPriority="9" w:qFormat="true"/>
    <w:lsdException w:name="heading 4" w:uiPriority="9" w:qFormat="true"/>
    <w:lsdException w:name="Title" w:uiPriority="10" w:semiHidden="false" w:unhideWhenUsed="false" w:qFormat="true"/>
    <w:lsdException w:name="Default Paragraph Font" w:uiPriority="1"/>
    <w:lsdException w:name="Subtitle" w:uiPriority="11" w:semiHidden="false" w:unhideWhenUsed="false" w:qFormat="true"/>
    <w:lsdException w:name="Emphasis" w:uiPriority="20" w:semiHidden="false" w:unhideWhenUsed="false" w:qFormat="true"/>
    <w:lsdException w:name="Table Grid" w:uiPriority="59" w:semiHidden="false" w:unhideWhenUsed="false"/>
  </w:latentStyles>
  <w:style w:type="paragraph" w:styleId="Normal" w:default="true">
    <w:name w:val="Normal"/>
    <w:qFormat/>
    <w:rsid w:val="004A3277"/>
    <w:rPr>
      <w:sz w:val="20"/>
      <w:szCs w:val="20"/>
    </w:rPr>
  </w:style>
  <w:style w:type="paragraph" w:styleId="Heading1">
    <w:name w:val="heading 1"/>
    <w:basedOn w:val="Normal"/>
    <w:next w:val="Normal"/>
    <w:link w:val="Heading1Char"/>
    <w:uiPriority w:val="9"/>
    <w:qFormat/>
    <w:rsid w:val="00841CD9"/>
    <w:pPr>
      <w:keepNext/>
      <w:keepLines/>
      <w:spacing w:before="480"/>
      <w:outlineLvl w:val="0"/>
    </w:pPr>
    <w:rPr>
      <w:rFonts w:asciiTheme="majorHAnsi" w:hAnsiTheme="majorHAnsi" w:eastAsiaTheme="majorEastAsia" w:cstheme="majorBidi"/>
      <w:b/>
      <w:bCs/>
      <w:color w:val="365F91" w:themeColor="accent1" w:themeShade="BF"/>
      <w:sz w:val="28"/>
      <w:szCs w:val="28"/>
    </w:rPr>
  </w:style>
  <w:style w:type="paragraph" w:styleId="Heading2">
    <w:name w:val="heading 2"/>
    <w:basedOn w:val="Normal"/>
    <w:next w:val="Normal"/>
    <w:link w:val="Heading2Char"/>
    <w:uiPriority w:val="9"/>
    <w:unhideWhenUsed/>
    <w:qFormat/>
    <w:rsid w:val="00841CD9"/>
    <w:pPr>
      <w:keepNext/>
      <w:keepLines/>
      <w:spacing w:before="200"/>
      <w:outlineLvl w:val="1"/>
    </w:pPr>
    <w:rPr>
      <w:rFonts w:asciiTheme="majorHAnsi" w:hAnsiTheme="majorHAnsi" w:eastAsiaTheme="majorEastAsia" w:cstheme="majorBidi"/>
      <w:b/>
      <w:bCs/>
      <w:color w:val="4F81BD" w:themeColor="accent1"/>
      <w:sz w:val="26"/>
      <w:szCs w:val="26"/>
    </w:rPr>
  </w:style>
  <w:style w:type="paragraph" w:styleId="Heading3">
    <w:name w:val="heading 3"/>
    <w:basedOn w:val="Normal"/>
    <w:next w:val="Normal"/>
    <w:link w:val="Heading3Char"/>
    <w:uiPriority w:val="9"/>
    <w:unhideWhenUsed/>
    <w:qFormat/>
    <w:rsid w:val="00841CD9"/>
    <w:pPr>
      <w:keepNext/>
      <w:keepLines/>
      <w:spacing w:before="200"/>
      <w:outlineLvl w:val="2"/>
    </w:pPr>
    <w:rPr>
      <w:rFonts w:asciiTheme="majorHAnsi" w:hAnsiTheme="majorHAnsi" w:eastAsiaTheme="majorEastAsia" w:cstheme="majorBidi"/>
      <w:b/>
      <w:bCs/>
      <w:color w:val="4F81BD" w:themeColor="accent1"/>
    </w:rPr>
  </w:style>
  <w:style w:type="paragraph" w:styleId="Heading4">
    <w:name w:val="heading 4"/>
    <w:basedOn w:val="Normal"/>
    <w:next w:val="Normal"/>
    <w:link w:val="Heading4Char"/>
    <w:uiPriority w:val="9"/>
    <w:unhideWhenUsed/>
    <w:qFormat/>
    <w:rsid w:val="00841CD9"/>
    <w:pPr>
      <w:keepNext/>
      <w:keepLines/>
      <w:spacing w:before="200"/>
      <w:outlineLvl w:val="3"/>
    </w:pPr>
    <w:rPr>
      <w:rFonts w:asciiTheme="majorHAnsi" w:hAnsiTheme="majorHAnsi" w:eastAsiaTheme="majorEastAsia" w:cstheme="majorBidi"/>
      <w:b/>
      <w:bCs/>
      <w:i/>
      <w:iCs/>
      <w:color w:val="4F81BD" w:themeColor="accent1"/>
    </w:rPr>
  </w:style>
  <w:style w:type="character" w:styleId="DefaultParagraphFont" w:default="true">
    <w:name w:val="Default Paragraph Font"/>
    <w:uiPriority w:val="1"/>
    <w:semiHidden/>
    <w:unhideWhenUsed/>
  </w:style>
  <w:style w:type="paragraph" w:styleId="Header">
    <w:name w:val="header"/>
    <w:basedOn w:val="Normal"/>
    <w:link w:val="HeaderChar"/>
    <w:uiPriority w:val="99"/>
    <w:unhideWhenUsed/>
    <w:rsid w:val="00841CD9"/>
    <w:pPr>
      <w:tabs>
        <w:tab w:val="center" w:pos="4680"/>
        <w:tab w:val="right" w:pos="9360"/>
      </w:tabs>
    </w:pPr>
  </w:style>
  <w:style w:type="character" w:styleId="HeaderChar" w:customStyle="true">
    <w:name w:val="Header Char"/>
    <w:basedOn w:val="DefaultParagraphFont"/>
    <w:link w:val="Header"/>
    <w:uiPriority w:val="99"/>
    <w:rsid w:val="00841CD9"/>
  </w:style>
  <w:style w:type="character" w:styleId="Heading1Char" w:customStyle="true">
    <w:name w:val="Heading 1 Char"/>
    <w:basedOn w:val="DefaultParagraphFont"/>
    <w:link w:val="Heading1"/>
    <w:uiPriority w:val="9"/>
    <w:rsid w:val="00841CD9"/>
    <w:rPr>
      <w:rFonts w:asciiTheme="majorHAnsi" w:hAnsiTheme="majorHAnsi" w:eastAsiaTheme="majorEastAsia" w:cstheme="majorBidi"/>
      <w:b/>
      <w:bCs/>
      <w:color w:val="365F91" w:themeColor="accent1" w:themeShade="BF"/>
      <w:sz w:val="28"/>
      <w:szCs w:val="28"/>
    </w:rPr>
  </w:style>
  <w:style w:type="character" w:styleId="Heading2Char" w:customStyle="true">
    <w:name w:val="Heading 2 Char"/>
    <w:basedOn w:val="DefaultParagraphFont"/>
    <w:link w:val="Heading2"/>
    <w:uiPriority w:val="9"/>
    <w:rsid w:val="00841CD9"/>
    <w:rPr>
      <w:rFonts w:asciiTheme="majorHAnsi" w:hAnsiTheme="majorHAnsi" w:eastAsiaTheme="majorEastAsia" w:cstheme="majorBidi"/>
      <w:b/>
      <w:bCs/>
      <w:color w:val="4F81BD" w:themeColor="accent1"/>
      <w:sz w:val="26"/>
      <w:szCs w:val="26"/>
    </w:rPr>
  </w:style>
  <w:style w:type="character" w:styleId="Heading3Char" w:customStyle="true">
    <w:name w:val="Heading 3 Char"/>
    <w:basedOn w:val="DefaultParagraphFont"/>
    <w:link w:val="Heading3"/>
    <w:uiPriority w:val="9"/>
    <w:rsid w:val="00841CD9"/>
    <w:rPr>
      <w:rFonts w:asciiTheme="majorHAnsi" w:hAnsiTheme="majorHAnsi" w:eastAsiaTheme="majorEastAsia" w:cstheme="majorBidi"/>
      <w:b/>
      <w:bCs/>
      <w:color w:val="4F81BD" w:themeColor="accent1"/>
    </w:rPr>
  </w:style>
  <w:style w:type="character" w:styleId="Heading4Char" w:customStyle="true">
    <w:name w:val="Heading 4 Char"/>
    <w:basedOn w:val="DefaultParagraphFont"/>
    <w:link w:val="Heading4"/>
    <w:uiPriority w:val="9"/>
    <w:rsid w:val="00841CD9"/>
    <w:rPr>
      <w:rFonts w:asciiTheme="majorHAnsi" w:hAnsiTheme="majorHAnsi" w:eastAsiaTheme="majorEastAsia" w:cstheme="majorBidi"/>
      <w:b/>
      <w:bCs/>
      <w:i/>
      <w:iCs/>
      <w:color w:val="4F81BD" w:themeColor="accent1"/>
    </w:rPr>
  </w:style>
  <w:style w:type="paragraph" w:styleId="NormalIndent">
    <w:name w:val="Normal Indent"/>
    <w:basedOn w:val="Normal"/>
    <w:uiPriority w:val="99"/>
    <w:unhideWhenUsed/>
    <w:rsid w:val="00841CD9"/>
    <w:pPr>
      <w:ind w:left="720"/>
    </w:pPr>
  </w:style>
  <w:style w:type="paragraph" w:styleId="Subtitle">
    <w:name w:val="Subtitle"/>
    <w:basedOn w:val="Normal"/>
    <w:next w:val="Normal"/>
    <w:link w:val="SubtitleChar"/>
    <w:uiPriority w:val="11"/>
    <w:qFormat/>
    <w:rsid w:val="00841CD9"/>
    <w:pPr>
      <w:numPr>
        <w:ilvl w:val="1"/>
      </w:numPr>
      <w:ind w:left="86"/>
    </w:pPr>
    <w:rPr>
      <w:rFonts w:asciiTheme="majorHAnsi" w:hAnsiTheme="majorHAnsi" w:eastAsiaTheme="majorEastAsia" w:cstheme="majorBidi"/>
      <w:i/>
      <w:iCs/>
      <w:color w:val="4F81BD" w:themeColor="accent1"/>
      <w:spacing w:val="15"/>
      <w:sz w:val="24"/>
      <w:szCs w:val="24"/>
    </w:rPr>
  </w:style>
  <w:style w:type="character" w:styleId="SubtitleChar" w:customStyle="true">
    <w:name w:val="Subtitle Char"/>
    <w:basedOn w:val="DefaultParagraphFont"/>
    <w:link w:val="Subtitle"/>
    <w:uiPriority w:val="11"/>
    <w:rsid w:val="00841CD9"/>
    <w:rPr>
      <w:rFonts w:asciiTheme="majorHAnsi" w:hAnsiTheme="majorHAnsi" w:eastAsiaTheme="majorEastAsia" w:cstheme="majorBidi"/>
      <w:i/>
      <w:iCs/>
      <w:color w:val="4F81BD" w:themeColor="accent1"/>
      <w:spacing w:val="15"/>
      <w:sz w:val="24"/>
      <w:szCs w:val="24"/>
    </w:rPr>
  </w:style>
  <w:style w:type="paragraph" w:styleId="Title">
    <w:name w:val="Title"/>
    <w:basedOn w:val="Normal"/>
    <w:next w:val="Normal"/>
    <w:link w:val="TitleChar"/>
    <w:uiPriority w:val="10"/>
    <w:qFormat/>
    <w:rsid w:val="00841CD9"/>
    <w:pPr>
      <w:pBdr>
        <w:bottom w:val="single" w:color="4F81BD" w:themeColor="accent1" w:sz="8" w:space="4"/>
      </w:pBdr>
      <w:spacing w:after="300"/>
      <w:contextualSpacing/>
    </w:pPr>
    <w:rPr>
      <w:rFonts w:asciiTheme="majorHAnsi" w:hAnsiTheme="majorHAnsi" w:eastAsiaTheme="majorEastAsia" w:cstheme="majorBidi"/>
      <w:color w:val="17365D" w:themeColor="text2" w:themeShade="BF"/>
      <w:spacing w:val="5"/>
      <w:kern w:val="28"/>
      <w:sz w:val="52"/>
      <w:szCs w:val="52"/>
    </w:rPr>
  </w:style>
  <w:style w:type="character" w:styleId="TitleChar" w:customStyle="true">
    <w:name w:val="Title Char"/>
    <w:basedOn w:val="DefaultParagraphFont"/>
    <w:link w:val="Title"/>
    <w:uiPriority w:val="10"/>
    <w:rsid w:val="00841CD9"/>
    <w:rPr>
      <w:rFonts w:asciiTheme="majorHAnsi" w:hAnsiTheme="majorHAnsi" w:eastAsiaTheme="majorEastAsia" w:cstheme="majorBidi"/>
      <w:color w:val="17365D" w:themeColor="text2" w:themeShade="BF"/>
      <w:spacing w:val="5"/>
      <w:kern w:val="28"/>
      <w:sz w:val="52"/>
      <w:szCs w:val="52"/>
    </w:rPr>
  </w:style>
  <w:style w:type="character" w:styleId="Emphasis">
    <w:name w:val="Emphasis"/>
    <w:basedOn w:val="DefaultParagraphFont"/>
    <w:uiPriority w:val="20"/>
    <w:qFormat/>
    <w:rsid w:val="00D1197D"/>
    <w:rPr>
      <w:i/>
      <w:iCs/>
    </w:rPr>
  </w:style>
  <w:style w:type="character" w:styleId="Hyperlink">
    <w:name w:val="Hyperlink"/>
    <w:basedOn w:val="DefaultParagraphFont"/>
    <w:uiPriority w:val="99"/>
    <w:unhideWhenUsed/>
    <w:rPr>
      <w:color w:val="0000FF" w:themeColor="hyperlink"/>
      <w:u w:val="single"/>
    </w:rPr>
  </w:style>
  <w:style w:type="table" w:styleId="TableGrid">
    <w:name w:val="Table Grid"/>
    <w:basedOn w:val="TableNormal"/>
    <w:uiPriority w:val="59"/>
    <w:pPr>
      <w:spacing w:after="0" w:line="240" w:lineRule="auto"/>
    </w:pPr>
    <w:tblPr>
      <w:tblInd w:w="0" w:type="dxa"/>
      <w:tblBorders>
        <w:top w:val="single" w:color="000000" w:themeColor="text1" w:sz="4" w:space="0"/>
        <w:left w:val="single" w:color="000000" w:themeColor="text1" w:sz="4" w:space="0"/>
        <w:bottom w:val="single" w:color="000000" w:themeColor="text1" w:sz="4" w:space="0"/>
        <w:right w:val="single" w:color="000000" w:themeColor="text1" w:sz="4" w:space="0"/>
        <w:insideH w:val="single" w:color="000000" w:themeColor="text1" w:sz="4" w:space="0"/>
        <w:insideV w:val="single" w:color="000000" w:themeColor="text1" w:sz="4" w:space="0"/>
      </w:tblBorders>
      <w:tblCellMar>
        <w:top w:w="0" w:type="dxa"/>
        <w:left w:w="108" w:type="dxa"/>
        <w:bottom w:w="0" w:type="dxa"/>
        <w:right w:w="108" w:type="dxa"/>
      </w:tblCellMar>
    </w:tblPr>
  </w:style>
  <w:style w:type="table" w:styleId="TableNormal" w:default="true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paragraph" w:styleId="Caption">
    <w:name w:val="caption"/>
    <w:basedOn w:val="Normal"/>
    <w:next w:val="Normal"/>
    <w:uiPriority w:val="35"/>
    <w:semiHidden/>
    <w:unhideWhenUsed/>
    <w:qFormat/>
    <w:rsid w:val="007109C0"/>
    <w:pPr>
      <w:spacing w:line="240" w:lineRule="auto"/>
    </w:pPr>
    <w:rPr>
      <w:b/>
      <w:bCs/>
      <w:color w:val="4F81BD" w:themeColor="accent1"/>
      <w:sz w:val="18"/>
      <w:szCs w:val="18"/>
    </w:rPr>
  </w:style>
</w:styles>
</file>

<file path=word/_rels/document.xml.rels><?xml version="1.0" encoding="UTF-8" standalone="yes"?>
<Relationships xmlns="http://schemas.openxmlformats.org/package/2006/relationships">
    <Relationship Target="styles.xml" Type="http://schemas.openxmlformats.org/officeDocument/2006/relationships/styles" Id="rId1"/>
    <Relationship Target="settings.xml" Type="http://schemas.openxmlformats.org/officeDocument/2006/relationships/settings" Id="rId2"/>
    <Relationship Target="header.xml" Type="http://schemas.openxmlformats.org/officeDocument/2006/relationships/header" Id="rId3"/>
    <Relationship Target="media/document_image_rId4.jpeg" Type="http://schemas.openxmlformats.org/officeDocument/2006/relationships/image" Id="rId4"/>
    <Relationship Target="media/document_image_rId5.jpeg" Type="http://schemas.openxmlformats.org/officeDocument/2006/relationships/image" Id="rId5"/>
    <Relationship Target="media/document_image_rId6.jpeg" Type="http://schemas.openxmlformats.org/officeDocument/2006/relationships/image" Id="rId6"/>
    <Relationship Target="media/document_image_rId7.jpeg" Type="http://schemas.openxmlformats.org/officeDocument/2006/relationships/image" Id="rId7"/>
    <Relationship Target="media/document_image_rId8.jpeg" Type="http://schemas.openxmlformats.org/officeDocument/2006/relationships/image" Id="rId8"/>
    <Relationship Target="media/document_image_rId9.jpeg" Type="http://schemas.openxmlformats.org/officeDocument/2006/relationships/image" Id="rId9"/>
    <Relationship Target="media/document_image_rId10.jpeg" Type="http://schemas.openxmlformats.org/officeDocument/2006/relationships/image" Id="rId10"/>
    <Relationship Target="media/document_image_rId11.jpeg" Type="http://schemas.openxmlformats.org/officeDocument/2006/relationships/image" Id="rId11"/>
    <Relationship Target="media/document_image_rId12.jpeg" Type="http://schemas.openxmlformats.org/officeDocument/2006/relationships/image" Id="rId12"/>
    <Relationship Target="media/document_image_rId13.jpeg" Type="http://schemas.openxmlformats.org/officeDocument/2006/relationships/image" Id="rId13"/>
    <Relationship Target="media/document_image_rId14.jpeg" Type="http://schemas.openxmlformats.org/officeDocument/2006/relationships/image" Id="rId14"/>
    <Relationship Target="media/document_image_rId15.jpeg" Type="http://schemas.openxmlformats.org/officeDocument/2006/relationships/image" Id="rId15"/>
    <Relationship Target="media/document_image_rId16.jpeg" Type="http://schemas.openxmlformats.org/officeDocument/2006/relationships/image" Id="rId16"/>
    <Relationship Target="media/document_image_rId17.jpeg" Type="http://schemas.openxmlformats.org/officeDocument/2006/relationships/image" Id="rId17"/>
    <Relationship Target="media/document_image_rId18.jpeg" Type="http://schemas.openxmlformats.org/officeDocument/2006/relationships/image" Id="rId18"/>
    <Relationship Target="media/document_image_rId19.jpeg" Type="http://schemas.openxmlformats.org/officeDocument/2006/relationships/image" Id="rId19"/>
    <Relationship Target="media/document_image_rId20.jpeg" Type="http://schemas.openxmlformats.org/officeDocument/2006/relationships/image" Id="rId20"/>
    <Relationship Target="media/document_image_rId21.jpeg" Type="http://schemas.openxmlformats.org/officeDocument/2006/relationships/image" Id="rId21"/>
    <Relationship Target="media/document_image_rId22.jpeg" Type="http://schemas.openxmlformats.org/officeDocument/2006/relationships/image" Id="rId22"/>
    <Relationship Target="media/document_image_rId23.jpeg" Type="http://schemas.openxmlformats.org/officeDocument/2006/relationships/image" Id="rId23"/>
    <Relationship Target="media/document_image_rId24.jpeg" Type="http://schemas.openxmlformats.org/officeDocument/2006/relationships/image" Id="rId24"/>
    <Relationship Target="media/document_image_rId25.jpeg" Type="http://schemas.openxmlformats.org/officeDocument/2006/relationships/image" Id="rId25"/>
    <Relationship Target="media/document_image_rId26.jpeg" Type="http://schemas.openxmlformats.org/officeDocument/2006/relationships/image" Id="rId26"/>
    <Relationship Target="media/document_image_rId27.jpeg" Type="http://schemas.openxmlformats.org/officeDocument/2006/relationships/image" Id="rId27"/>
    <Relationship Target="media/document_image_rId28.jpeg" Type="http://schemas.openxmlformats.org/officeDocument/2006/relationships/image" Id="rId28"/>
    <Relationship Target="media/document_image_rId29.jpeg" Type="http://schemas.openxmlformats.org/officeDocument/2006/relationships/image" Id="rId29"/>
    <Relationship Target="media/document_image_rId30.jpeg" Type="http://schemas.openxmlformats.org/officeDocument/2006/relationships/image" Id="rId30"/>
    <Relationship Target="media/document_image_rId31.jpeg" Type="http://schemas.openxmlformats.org/officeDocument/2006/relationships/image" Id="rId31"/>
    <Relationship Target="media/document_image_rId32.jpeg" Type="http://schemas.openxmlformats.org/officeDocument/2006/relationships/image" Id="rId32"/>
    <Relationship Target="media/document_image_rId33.jpeg" Type="http://schemas.openxmlformats.org/officeDocument/2006/relationships/image" Id="rId33"/>
    <Relationship Target="media/document_image_rId34.jpeg" Type="http://schemas.openxmlformats.org/officeDocument/2006/relationships/image" Id="rId34"/>
    <Relationship Target="media/document_image_rId35.jpeg" Type="http://schemas.openxmlformats.org/officeDocument/2006/relationships/image" Id="rId35"/>
    <Relationship Target="media/document_image_rId36.jpeg" Type="http://schemas.openxmlformats.org/officeDocument/2006/relationships/image" Id="rId36"/>
    <Relationship Target="media/document_image_rId37.jpeg" Type="http://schemas.openxmlformats.org/officeDocument/2006/relationships/image" Id="rId37"/>
    <Relationship Target="media/document_image_rId38.jpeg" Type="http://schemas.openxmlformats.org/officeDocument/2006/relationships/image" Id="rId38"/>
    <Relationship Target="media/document_image_rId39.jpeg" Type="http://schemas.openxmlformats.org/officeDocument/2006/relationships/image" Id="rId39"/>
    <Relationship Target="media/document_image_rId40.jpeg" Type="http://schemas.openxmlformats.org/officeDocument/2006/relationships/image" Id="rId40"/>
    <Relationship Target="media/document_image_rId41.jpeg" Type="http://schemas.openxmlformats.org/officeDocument/2006/relationships/image" Id="rId41"/>
    <Relationship Target="media/document_image_rId42.jpeg" Type="http://schemas.openxmlformats.org/officeDocument/2006/relationships/image" Id="rId42"/>
    <Relationship Target="media/document_image_rId43.jpeg" Type="http://schemas.openxmlformats.org/officeDocument/2006/relationships/image" Id="rId43"/>
    <Relationship Target="media/document_image_rId44.jpeg" Type="http://schemas.openxmlformats.org/officeDocument/2006/relationships/image" Id="rId44"/>
    <Relationship Target="media/document_image_rId45.jpeg" Type="http://schemas.openxmlformats.org/officeDocument/2006/relationships/image" Id="rId45"/>
    <Relationship Target="footer.xml" Type="http://schemas.openxmlformats.org/officeDocument/2006/relationships/footer" Id="rId46"/>
</Relationships>

</file>

<file path=docProps/app.xml><?xml version="1.0" encoding="utf-8"?>
<properties:Properties xmlns:properties="http://schemas.openxmlformats.org/officeDocument/2006/extended-properties" xmlns:vt="http://schemas.openxmlformats.org/officeDocument/2006/docPropsVTypes"/>
</file>

<file path=docProps/core.xml><?xml version="1.0" encoding="utf-8"?>
<cp:coreProperties xmlns:cp="http://schemas.openxmlformats.org/package/2006/metadata/core-properties" xmlns:dcterms="http://purl.org/dc/terms/" xmlns:dc="http://purl.org/dc/elements/1.1/"/>
</file>