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150 m²</w:t>
            </w:r>
          </w:p>
          <w:p>
            <w:pPr>
              <w:spacing w:before="0" w:after="0" w:line="240" w:lineRule="auto"/>
            </w:pPr>
            <w:r>
              <w:t>Aussagesicherheit: 80,926 %</w:t>
            </w:r>
          </w:p>
          <w:p>
            <w:pPr>
              <w:spacing w:before="0" w:after="0" w:line="240" w:lineRule="auto"/>
            </w:pPr>
            <w:r>
              <w:t>Risikomenge: 22.89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Pumpwerkstrasse 7, 9463 Oberriet</w:t>
          </w:r>
        </w:p>
        <w:p>
          <w:pPr>
            <w:spacing w:before="0" w:after="0"/>
          </w:pPr>
          <w:r>
            <w:t>557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